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3745" w:rsidRPr="00E05866" w:rsidRDefault="008056B3">
      <w:pPr>
        <w:spacing w:afterLines="50" w:after="160" w:line="496" w:lineRule="exact"/>
        <w:jc w:val="left"/>
        <w:rPr>
          <w:rFonts w:ascii="黑体" w:eastAsia="黑体" w:hAnsi="黑体"/>
          <w:sz w:val="28"/>
          <w:szCs w:val="28"/>
        </w:rPr>
      </w:pPr>
      <w:r w:rsidRPr="00E05866">
        <w:rPr>
          <w:rFonts w:ascii="黑体" w:eastAsia="黑体" w:hAnsi="黑体" w:hint="eastAsia"/>
          <w:sz w:val="28"/>
          <w:szCs w:val="28"/>
        </w:rPr>
        <w:t>附件</w:t>
      </w:r>
      <w:r w:rsidRPr="00E05866">
        <w:rPr>
          <w:rFonts w:ascii="黑体" w:eastAsia="黑体" w:hAnsi="黑体" w:hint="eastAsia"/>
          <w:sz w:val="28"/>
          <w:szCs w:val="28"/>
        </w:rPr>
        <w:t>1</w:t>
      </w:r>
    </w:p>
    <w:p w:rsidR="00FA5BA8" w:rsidRDefault="00FA5BA8">
      <w:pPr>
        <w:spacing w:line="540" w:lineRule="exact"/>
        <w:jc w:val="center"/>
        <w:outlineLvl w:val="0"/>
        <w:rPr>
          <w:rFonts w:ascii="方正小标宋_GBK" w:eastAsia="方正小标宋_GBK" w:hAnsi="方正小标宋_GBK" w:cs="方正小标宋_GBK"/>
          <w:sz w:val="44"/>
          <w:szCs w:val="44"/>
        </w:rPr>
      </w:pPr>
    </w:p>
    <w:p w:rsidR="00513745" w:rsidRDefault="008056B3">
      <w:pPr>
        <w:spacing w:line="540" w:lineRule="exact"/>
        <w:jc w:val="center"/>
        <w:outlineLvl w:val="0"/>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中国—马来西亚钦州产业园区启动区综合配套设施建设项目二期地下停车场交通设施及环氧地坪漆工程</w:t>
      </w:r>
      <w:r>
        <w:rPr>
          <w:rFonts w:ascii="方正小标宋_GBK" w:eastAsia="方正小标宋_GBK" w:hAnsi="方正小标宋_GBK" w:cs="方正小标宋_GBK" w:hint="eastAsia"/>
          <w:sz w:val="44"/>
          <w:szCs w:val="44"/>
        </w:rPr>
        <w:t>施工</w:t>
      </w:r>
      <w:r>
        <w:rPr>
          <w:rFonts w:ascii="方正小标宋_GBK" w:eastAsia="方正小标宋_GBK" w:hAnsi="方正小标宋_GBK" w:cs="方正小标宋_GBK" w:hint="eastAsia"/>
          <w:sz w:val="44"/>
          <w:szCs w:val="44"/>
        </w:rPr>
        <w:t>公开比选文件</w:t>
      </w:r>
    </w:p>
    <w:p w:rsidR="00513745" w:rsidRDefault="00513745">
      <w:pPr>
        <w:spacing w:line="510" w:lineRule="exact"/>
        <w:ind w:firstLineChars="200" w:firstLine="640"/>
        <w:rPr>
          <w:rFonts w:asciiTheme="minorEastAsia" w:hAnsiTheme="minorEastAsia" w:cstheme="minorEastAsia"/>
          <w:sz w:val="32"/>
          <w:szCs w:val="32"/>
        </w:rPr>
      </w:pPr>
    </w:p>
    <w:p w:rsidR="00513745" w:rsidRPr="00E05866" w:rsidRDefault="008056B3" w:rsidP="00E05866">
      <w:pPr>
        <w:spacing w:line="520" w:lineRule="exact"/>
        <w:ind w:firstLineChars="200" w:firstLine="640"/>
        <w:jc w:val="left"/>
        <w:rPr>
          <w:rFonts w:ascii="仿宋_GB2312" w:eastAsia="仿宋_GB2312" w:hAnsi="仿宋" w:cs="Times New Roman" w:hint="eastAsia"/>
          <w:sz w:val="32"/>
          <w:szCs w:val="32"/>
        </w:rPr>
      </w:pPr>
      <w:r w:rsidRPr="00E05866">
        <w:rPr>
          <w:rFonts w:ascii="仿宋_GB2312" w:eastAsia="仿宋_GB2312" w:hAnsi="仿宋" w:cs="Times New Roman" w:hint="eastAsia"/>
          <w:sz w:val="32"/>
          <w:szCs w:val="32"/>
        </w:rPr>
        <w:t>我公司下属子公司“广西孔雀湾投资开发有限公司”拟对中国—马来西亚钦州产业园区启动区综合配套设施建设项目二期地下停车场交通设施及环氧地坪漆工程施工事项通过公开比选选择施工单位，具体事项如下：</w:t>
      </w:r>
    </w:p>
    <w:p w:rsidR="00513745" w:rsidRPr="00E05866" w:rsidRDefault="008056B3" w:rsidP="00E05866">
      <w:pPr>
        <w:numPr>
          <w:ilvl w:val="255"/>
          <w:numId w:val="0"/>
        </w:numPr>
        <w:spacing w:line="520" w:lineRule="exact"/>
        <w:ind w:firstLineChars="200" w:firstLine="643"/>
        <w:rPr>
          <w:rFonts w:ascii="黑体" w:eastAsia="黑体" w:hAnsi="黑体" w:hint="eastAsia"/>
          <w:b/>
          <w:bCs/>
          <w:sz w:val="32"/>
          <w:szCs w:val="32"/>
        </w:rPr>
      </w:pPr>
      <w:r w:rsidRPr="00E05866">
        <w:rPr>
          <w:rFonts w:ascii="黑体" w:eastAsia="黑体" w:hAnsi="黑体" w:hint="eastAsia"/>
          <w:b/>
          <w:bCs/>
          <w:sz w:val="32"/>
          <w:szCs w:val="32"/>
        </w:rPr>
        <w:t>一、项目基本情况</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建设地点：中国</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马来西亚钦州产业园区内。</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项目预算控制价</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3467109.78</w:t>
      </w:r>
      <w:r w:rsidRPr="00E05866">
        <w:rPr>
          <w:rFonts w:ascii="仿宋_GB2312" w:eastAsia="仿宋_GB2312" w:hAnsi="仿宋" w:hint="eastAsia"/>
          <w:sz w:val="32"/>
          <w:szCs w:val="32"/>
        </w:rPr>
        <w:t>元</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3"/>
        <w:rPr>
          <w:rFonts w:ascii="黑体" w:eastAsia="黑体" w:hAnsi="黑体" w:hint="eastAsia"/>
          <w:b/>
          <w:bCs/>
          <w:sz w:val="32"/>
          <w:szCs w:val="32"/>
        </w:rPr>
      </w:pPr>
      <w:r w:rsidRPr="00E05866">
        <w:rPr>
          <w:rFonts w:ascii="黑体" w:eastAsia="黑体" w:hAnsi="黑体" w:hint="eastAsia"/>
          <w:b/>
          <w:bCs/>
          <w:sz w:val="32"/>
          <w:szCs w:val="32"/>
        </w:rPr>
        <w:t>二、报价单位要求</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（一）资质要求：施工单位应</w:t>
      </w:r>
      <w:bookmarkStart w:id="0" w:name="_GoBack"/>
      <w:bookmarkEnd w:id="0"/>
      <w:r w:rsidRPr="00E05866">
        <w:rPr>
          <w:rFonts w:ascii="仿宋_GB2312" w:eastAsia="仿宋_GB2312" w:hAnsi="仿宋" w:hint="eastAsia"/>
          <w:sz w:val="32"/>
          <w:szCs w:val="32"/>
        </w:rPr>
        <w:t>具备建筑装修装饰工程专业承包贰级及以上资质，并符合其他相关专业资质要求，且在人员、设备、资金等方面具有相应的施工能力。</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（二）业绩要求：具备类似地坪漆施工经验</w:t>
      </w:r>
      <w:r w:rsidRPr="00E05866">
        <w:rPr>
          <w:rFonts w:ascii="仿宋_GB2312" w:eastAsia="仿宋_GB2312" w:hAnsi="仿宋" w:hint="eastAsia"/>
          <w:sz w:val="32"/>
          <w:szCs w:val="32"/>
        </w:rPr>
        <w:t>1</w:t>
      </w:r>
      <w:r w:rsidRPr="00E05866">
        <w:rPr>
          <w:rFonts w:ascii="仿宋_GB2312" w:eastAsia="仿宋_GB2312" w:hAnsi="仿宋" w:hint="eastAsia"/>
          <w:sz w:val="32"/>
          <w:szCs w:val="32"/>
        </w:rPr>
        <w:t>例以上。</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（三）人员要求：</w:t>
      </w:r>
      <w:r w:rsidRPr="00E05866">
        <w:rPr>
          <w:rFonts w:ascii="仿宋_GB2312" w:eastAsia="仿宋_GB2312" w:hAnsi="仿宋" w:hint="eastAsia"/>
          <w:sz w:val="32"/>
          <w:szCs w:val="32"/>
        </w:rPr>
        <w:t>拟投入项目负责人须具备建筑工程专业二级建造师证，且具有工程师及以上职称。拟投入施工员须具备施工员证，安全员具备安全员证。</w:t>
      </w:r>
    </w:p>
    <w:p w:rsidR="00513745" w:rsidRPr="00E05866" w:rsidRDefault="008056B3" w:rsidP="00E05866">
      <w:pPr>
        <w:spacing w:line="520" w:lineRule="exact"/>
        <w:ind w:firstLineChars="200" w:firstLine="643"/>
        <w:rPr>
          <w:rFonts w:ascii="黑体" w:eastAsia="黑体" w:hAnsi="黑体" w:hint="eastAsia"/>
          <w:b/>
          <w:bCs/>
          <w:sz w:val="32"/>
          <w:szCs w:val="32"/>
        </w:rPr>
      </w:pPr>
      <w:r w:rsidRPr="00E05866">
        <w:rPr>
          <w:rFonts w:ascii="黑体" w:eastAsia="黑体" w:hAnsi="黑体" w:hint="eastAsia"/>
          <w:b/>
          <w:bCs/>
          <w:sz w:val="32"/>
          <w:szCs w:val="32"/>
        </w:rPr>
        <w:t>三、比选须知</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（一）比选采购范围：</w:t>
      </w:r>
      <w:r w:rsidRPr="00E05866">
        <w:rPr>
          <w:rFonts w:ascii="仿宋_GB2312" w:eastAsia="仿宋_GB2312" w:hAnsi="仿宋" w:hint="eastAsia"/>
          <w:sz w:val="32"/>
          <w:szCs w:val="32"/>
        </w:rPr>
        <w:t>中国—马来西亚钦州产业园区启动区</w:t>
      </w:r>
      <w:r w:rsidRPr="00E05866">
        <w:rPr>
          <w:rFonts w:ascii="仿宋_GB2312" w:eastAsia="仿宋_GB2312" w:hAnsi="仿宋" w:hint="eastAsia"/>
          <w:sz w:val="32"/>
          <w:szCs w:val="32"/>
        </w:rPr>
        <w:lastRenderedPageBreak/>
        <w:t>综合配套设施建设项目二期地下停车场交通设施及环氧地坪</w:t>
      </w:r>
      <w:r w:rsidRPr="00E05866">
        <w:rPr>
          <w:rFonts w:ascii="仿宋_GB2312" w:eastAsia="仿宋_GB2312" w:hAnsi="仿宋" w:hint="eastAsia"/>
          <w:sz w:val="32"/>
          <w:szCs w:val="32"/>
        </w:rPr>
        <w:t>漆工程</w:t>
      </w:r>
      <w:r w:rsidRPr="00E05866">
        <w:rPr>
          <w:rFonts w:ascii="仿宋_GB2312" w:eastAsia="仿宋_GB2312" w:hAnsi="仿宋" w:hint="eastAsia"/>
          <w:sz w:val="32"/>
          <w:szCs w:val="32"/>
        </w:rPr>
        <w:t>施工。</w:t>
      </w:r>
    </w:p>
    <w:p w:rsidR="00513745" w:rsidRPr="00E05866" w:rsidRDefault="008056B3" w:rsidP="00E05866">
      <w:pPr>
        <w:spacing w:line="520" w:lineRule="exact"/>
        <w:ind w:firstLineChars="200" w:firstLine="592"/>
        <w:rPr>
          <w:rFonts w:ascii="仿宋_GB2312" w:eastAsia="仿宋_GB2312" w:hAnsi="仿宋" w:hint="eastAsia"/>
          <w:spacing w:val="-12"/>
          <w:sz w:val="32"/>
          <w:szCs w:val="32"/>
        </w:rPr>
      </w:pPr>
      <w:r w:rsidRPr="00E05866">
        <w:rPr>
          <w:rFonts w:ascii="仿宋_GB2312" w:eastAsia="仿宋_GB2312" w:hAnsi="仿宋" w:hint="eastAsia"/>
          <w:spacing w:val="-12"/>
          <w:sz w:val="32"/>
          <w:szCs w:val="32"/>
        </w:rPr>
        <w:t>（二）接收报价文件截止日期：至</w:t>
      </w:r>
      <w:r w:rsidRPr="00E05866">
        <w:rPr>
          <w:rFonts w:ascii="仿宋_GB2312" w:eastAsia="仿宋_GB2312" w:hAnsi="仿宋" w:hint="eastAsia"/>
          <w:spacing w:val="-12"/>
          <w:sz w:val="32"/>
          <w:szCs w:val="32"/>
        </w:rPr>
        <w:t>20</w:t>
      </w:r>
      <w:r w:rsidRPr="00E05866">
        <w:rPr>
          <w:rFonts w:ascii="仿宋_GB2312" w:eastAsia="仿宋_GB2312" w:hAnsi="仿宋" w:hint="eastAsia"/>
          <w:spacing w:val="-12"/>
          <w:sz w:val="32"/>
          <w:szCs w:val="32"/>
        </w:rPr>
        <w:t>21</w:t>
      </w:r>
      <w:r w:rsidRPr="00E05866">
        <w:rPr>
          <w:rFonts w:ascii="仿宋_GB2312" w:eastAsia="仿宋_GB2312" w:hAnsi="仿宋" w:hint="eastAsia"/>
          <w:spacing w:val="-12"/>
          <w:sz w:val="32"/>
          <w:szCs w:val="32"/>
        </w:rPr>
        <w:t>年</w:t>
      </w:r>
      <w:r w:rsidRPr="00E05866">
        <w:rPr>
          <w:rFonts w:ascii="仿宋_GB2312" w:eastAsia="仿宋_GB2312" w:hAnsi="仿宋" w:hint="eastAsia"/>
          <w:spacing w:val="-12"/>
          <w:sz w:val="32"/>
          <w:szCs w:val="32"/>
        </w:rPr>
        <w:t>10</w:t>
      </w:r>
      <w:r w:rsidRPr="00E05866">
        <w:rPr>
          <w:rFonts w:ascii="仿宋_GB2312" w:eastAsia="仿宋_GB2312" w:hAnsi="仿宋" w:hint="eastAsia"/>
          <w:spacing w:val="-12"/>
          <w:sz w:val="32"/>
          <w:szCs w:val="32"/>
        </w:rPr>
        <w:t>月</w:t>
      </w:r>
      <w:r w:rsidRPr="00E05866">
        <w:rPr>
          <w:rFonts w:ascii="仿宋_GB2312" w:eastAsia="仿宋_GB2312" w:hAnsi="仿宋" w:hint="eastAsia"/>
          <w:spacing w:val="-12"/>
          <w:sz w:val="32"/>
          <w:szCs w:val="32"/>
        </w:rPr>
        <w:t>21</w:t>
      </w:r>
      <w:r w:rsidRPr="00E05866">
        <w:rPr>
          <w:rFonts w:ascii="仿宋_GB2312" w:eastAsia="仿宋_GB2312" w:hAnsi="仿宋" w:hint="eastAsia"/>
          <w:spacing w:val="-12"/>
          <w:sz w:val="32"/>
          <w:szCs w:val="32"/>
        </w:rPr>
        <w:t>日</w:t>
      </w:r>
      <w:r w:rsidRPr="00E05866">
        <w:rPr>
          <w:rFonts w:ascii="仿宋_GB2312" w:eastAsia="仿宋_GB2312" w:hAnsi="仿宋" w:hint="eastAsia"/>
          <w:spacing w:val="-12"/>
          <w:sz w:val="32"/>
          <w:szCs w:val="32"/>
        </w:rPr>
        <w:t>1</w:t>
      </w:r>
      <w:r w:rsidRPr="00E05866">
        <w:rPr>
          <w:rFonts w:ascii="仿宋_GB2312" w:eastAsia="仿宋_GB2312" w:hAnsi="仿宋" w:hint="eastAsia"/>
          <w:spacing w:val="-12"/>
          <w:sz w:val="32"/>
          <w:szCs w:val="32"/>
        </w:rPr>
        <w:t>8</w:t>
      </w:r>
      <w:r w:rsidRPr="00E05866">
        <w:rPr>
          <w:rFonts w:ascii="仿宋_GB2312" w:eastAsia="仿宋_GB2312" w:hAnsi="仿宋" w:hint="eastAsia"/>
          <w:spacing w:val="-12"/>
          <w:sz w:val="32"/>
          <w:szCs w:val="32"/>
        </w:rPr>
        <w:t>:00</w:t>
      </w:r>
      <w:r w:rsidRPr="00E05866">
        <w:rPr>
          <w:rFonts w:ascii="仿宋_GB2312" w:eastAsia="仿宋_GB2312" w:hAnsi="仿宋" w:hint="eastAsia"/>
          <w:spacing w:val="-12"/>
          <w:sz w:val="32"/>
          <w:szCs w:val="32"/>
        </w:rPr>
        <w:t>止。</w:t>
      </w:r>
    </w:p>
    <w:p w:rsidR="00513745" w:rsidRPr="00E05866" w:rsidRDefault="008056B3" w:rsidP="00E05866">
      <w:pPr>
        <w:spacing w:line="520" w:lineRule="exact"/>
        <w:ind w:firstLineChars="200" w:firstLine="608"/>
        <w:rPr>
          <w:rFonts w:ascii="仿宋_GB2312" w:eastAsia="仿宋_GB2312" w:hAnsi="仿宋" w:hint="eastAsia"/>
          <w:spacing w:val="-8"/>
          <w:sz w:val="32"/>
          <w:szCs w:val="32"/>
        </w:rPr>
      </w:pPr>
      <w:r w:rsidRPr="00E05866">
        <w:rPr>
          <w:rFonts w:ascii="仿宋_GB2312" w:eastAsia="仿宋_GB2312" w:hAnsi="仿宋" w:hint="eastAsia"/>
          <w:spacing w:val="-8"/>
          <w:sz w:val="32"/>
          <w:szCs w:val="32"/>
        </w:rPr>
        <w:t>（</w:t>
      </w:r>
      <w:r w:rsidRPr="00E05866">
        <w:rPr>
          <w:rFonts w:ascii="仿宋_GB2312" w:eastAsia="仿宋_GB2312" w:hAnsi="仿宋" w:hint="eastAsia"/>
          <w:spacing w:val="-8"/>
          <w:sz w:val="32"/>
          <w:szCs w:val="32"/>
        </w:rPr>
        <w:t>三</w:t>
      </w:r>
      <w:r w:rsidRPr="00E05866">
        <w:rPr>
          <w:rFonts w:ascii="仿宋_GB2312" w:eastAsia="仿宋_GB2312" w:hAnsi="仿宋" w:hint="eastAsia"/>
          <w:spacing w:val="-8"/>
          <w:sz w:val="32"/>
          <w:szCs w:val="32"/>
        </w:rPr>
        <w:t>）工期</w:t>
      </w:r>
      <w:r w:rsidRPr="00E05866">
        <w:rPr>
          <w:rFonts w:ascii="仿宋_GB2312" w:eastAsia="仿宋_GB2312" w:hAnsi="仿宋" w:hint="eastAsia"/>
          <w:spacing w:val="-8"/>
          <w:sz w:val="32"/>
          <w:szCs w:val="32"/>
        </w:rPr>
        <w:t>要求</w:t>
      </w:r>
      <w:r w:rsidRPr="00E05866">
        <w:rPr>
          <w:rFonts w:ascii="仿宋_GB2312" w:eastAsia="仿宋_GB2312" w:hAnsi="仿宋" w:hint="eastAsia"/>
          <w:spacing w:val="-8"/>
          <w:sz w:val="32"/>
          <w:szCs w:val="32"/>
        </w:rPr>
        <w:t>：</w:t>
      </w:r>
      <w:r w:rsidRPr="00E05866">
        <w:rPr>
          <w:rFonts w:ascii="仿宋_GB2312" w:eastAsia="仿宋_GB2312" w:hAnsi="仿宋" w:hint="eastAsia"/>
          <w:spacing w:val="-8"/>
          <w:sz w:val="32"/>
          <w:szCs w:val="32"/>
        </w:rPr>
        <w:t>80</w:t>
      </w:r>
      <w:r w:rsidRPr="00E05866">
        <w:rPr>
          <w:rFonts w:ascii="仿宋_GB2312" w:eastAsia="仿宋_GB2312" w:hAnsi="仿宋" w:hint="eastAsia"/>
          <w:spacing w:val="-8"/>
          <w:sz w:val="32"/>
          <w:szCs w:val="32"/>
        </w:rPr>
        <w:t>日历</w:t>
      </w:r>
      <w:r w:rsidRPr="00E05866">
        <w:rPr>
          <w:rFonts w:ascii="仿宋_GB2312" w:eastAsia="仿宋_GB2312" w:hAnsi="仿宋" w:hint="eastAsia"/>
          <w:spacing w:val="-8"/>
          <w:sz w:val="32"/>
          <w:szCs w:val="32"/>
        </w:rPr>
        <w:t>天</w:t>
      </w:r>
    </w:p>
    <w:p w:rsidR="00513745" w:rsidRPr="00E05866" w:rsidRDefault="008056B3" w:rsidP="00E05866">
      <w:pPr>
        <w:spacing w:line="520" w:lineRule="exact"/>
        <w:ind w:firstLineChars="200" w:firstLine="608"/>
        <w:rPr>
          <w:rFonts w:ascii="仿宋_GB2312" w:eastAsia="仿宋_GB2312" w:hAnsi="仿宋" w:hint="eastAsia"/>
          <w:spacing w:val="-8"/>
          <w:sz w:val="32"/>
          <w:szCs w:val="32"/>
        </w:rPr>
      </w:pPr>
      <w:r w:rsidRPr="00E05866">
        <w:rPr>
          <w:rFonts w:ascii="仿宋_GB2312" w:eastAsia="仿宋_GB2312" w:hAnsi="仿宋" w:hint="eastAsia"/>
          <w:spacing w:val="-8"/>
          <w:sz w:val="32"/>
          <w:szCs w:val="32"/>
        </w:rPr>
        <w:t>（</w:t>
      </w:r>
      <w:r w:rsidRPr="00E05866">
        <w:rPr>
          <w:rFonts w:ascii="仿宋_GB2312" w:eastAsia="仿宋_GB2312" w:hAnsi="仿宋" w:hint="eastAsia"/>
          <w:spacing w:val="-8"/>
          <w:sz w:val="32"/>
          <w:szCs w:val="32"/>
        </w:rPr>
        <w:t>四</w:t>
      </w:r>
      <w:r w:rsidRPr="00E05866">
        <w:rPr>
          <w:rFonts w:ascii="仿宋_GB2312" w:eastAsia="仿宋_GB2312" w:hAnsi="仿宋" w:hint="eastAsia"/>
          <w:spacing w:val="-8"/>
          <w:sz w:val="32"/>
          <w:szCs w:val="32"/>
        </w:rPr>
        <w:t>）报价文件资料清单（</w:t>
      </w:r>
      <w:r w:rsidRPr="00E05866">
        <w:rPr>
          <w:rFonts w:ascii="仿宋_GB2312" w:eastAsia="仿宋_GB2312" w:hAnsi="仿宋" w:hint="eastAsia"/>
          <w:b/>
          <w:bCs/>
          <w:spacing w:val="-8"/>
          <w:sz w:val="32"/>
          <w:szCs w:val="32"/>
        </w:rPr>
        <w:t>以下文件必须提供且均需加盖公章</w:t>
      </w:r>
      <w:r w:rsidRPr="00E05866">
        <w:rPr>
          <w:rFonts w:ascii="仿宋_GB2312" w:eastAsia="仿宋_GB2312" w:hAnsi="仿宋" w:hint="eastAsia"/>
          <w:spacing w:val="-8"/>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目录</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第一章、报价人简介</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第二章、营业执照、资质证书；</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第三章、报价函</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根据工程量清单报固定综合单价及暂定总价（含税，税率为</w:t>
      </w:r>
      <w:r w:rsidRPr="00E05866">
        <w:rPr>
          <w:rFonts w:ascii="仿宋_GB2312" w:eastAsia="仿宋_GB2312" w:hAnsi="仿宋" w:hint="eastAsia"/>
          <w:sz w:val="32"/>
          <w:szCs w:val="32"/>
          <w:u w:val="single"/>
        </w:rPr>
        <w:t xml:space="preserve">  </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），并</w:t>
      </w:r>
      <w:r w:rsidRPr="00E05866">
        <w:rPr>
          <w:rFonts w:ascii="仿宋_GB2312" w:eastAsia="仿宋_GB2312" w:hAnsi="仿宋" w:hint="eastAsia"/>
          <w:sz w:val="32"/>
          <w:szCs w:val="32"/>
        </w:rPr>
        <w:t>附报价单位联系人</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联系方式</w:t>
      </w:r>
      <w:r w:rsidRPr="00E05866">
        <w:rPr>
          <w:rFonts w:ascii="仿宋_GB2312" w:eastAsia="仿宋_GB2312" w:hAnsi="仿宋" w:hint="eastAsia"/>
          <w:sz w:val="32"/>
          <w:szCs w:val="32"/>
        </w:rPr>
        <w:t>、报价单位开户银行及账号等</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第四章、企业近</w:t>
      </w:r>
      <w:r w:rsidRPr="00E05866">
        <w:rPr>
          <w:rFonts w:ascii="仿宋_GB2312" w:eastAsia="仿宋_GB2312" w:hAnsi="仿宋" w:hint="eastAsia"/>
          <w:sz w:val="32"/>
          <w:szCs w:val="32"/>
        </w:rPr>
        <w:t>两</w:t>
      </w:r>
      <w:r w:rsidRPr="00E05866">
        <w:rPr>
          <w:rFonts w:ascii="仿宋_GB2312" w:eastAsia="仿宋_GB2312" w:hAnsi="仿宋" w:hint="eastAsia"/>
          <w:sz w:val="32"/>
          <w:szCs w:val="32"/>
        </w:rPr>
        <w:t>年已完成类似项目一览表，一览表中</w:t>
      </w:r>
      <w:r w:rsidRPr="00E05866">
        <w:rPr>
          <w:rFonts w:ascii="仿宋_GB2312" w:eastAsia="仿宋_GB2312" w:hAnsi="仿宋" w:hint="eastAsia"/>
          <w:sz w:val="32"/>
          <w:szCs w:val="32"/>
        </w:rPr>
        <w:t>的内容包括</w:t>
      </w:r>
      <w:r w:rsidRPr="00E05866">
        <w:rPr>
          <w:rFonts w:ascii="仿宋_GB2312" w:eastAsia="仿宋_GB2312" w:hAnsi="仿宋" w:hint="eastAsia"/>
          <w:sz w:val="32"/>
          <w:szCs w:val="32"/>
        </w:rPr>
        <w:t>合同名称、合作单位、合同金额</w:t>
      </w:r>
      <w:r w:rsidRPr="00E05866">
        <w:rPr>
          <w:rFonts w:ascii="仿宋_GB2312" w:eastAsia="仿宋_GB2312" w:hAnsi="仿宋" w:hint="eastAsia"/>
          <w:sz w:val="32"/>
          <w:szCs w:val="32"/>
        </w:rPr>
        <w:t>等，同时</w:t>
      </w:r>
      <w:r w:rsidRPr="00E05866">
        <w:rPr>
          <w:rFonts w:ascii="仿宋_GB2312" w:eastAsia="仿宋_GB2312" w:hAnsi="仿宋" w:hint="eastAsia"/>
          <w:sz w:val="32"/>
          <w:szCs w:val="32"/>
        </w:rPr>
        <w:t>注明合同扫描件在报价文件中对应的页码（</w:t>
      </w:r>
      <w:r w:rsidRPr="00E05866">
        <w:rPr>
          <w:rFonts w:ascii="仿宋_GB2312" w:eastAsia="仿宋_GB2312" w:hAnsi="仿宋" w:hint="eastAsia"/>
          <w:sz w:val="32"/>
          <w:szCs w:val="32"/>
        </w:rPr>
        <w:t>类似业绩不少于</w:t>
      </w:r>
      <w:r w:rsidRPr="00E05866">
        <w:rPr>
          <w:rFonts w:ascii="仿宋_GB2312" w:eastAsia="仿宋_GB2312" w:hAnsi="仿宋" w:hint="eastAsia"/>
          <w:sz w:val="32"/>
          <w:szCs w:val="32"/>
        </w:rPr>
        <w:t>1</w:t>
      </w:r>
      <w:r w:rsidRPr="00E05866">
        <w:rPr>
          <w:rFonts w:ascii="仿宋_GB2312" w:eastAsia="仿宋_GB2312" w:hAnsi="仿宋" w:hint="eastAsia"/>
          <w:sz w:val="32"/>
          <w:szCs w:val="32"/>
        </w:rPr>
        <w:t>例，</w:t>
      </w:r>
      <w:r w:rsidRPr="00E05866">
        <w:rPr>
          <w:rFonts w:ascii="仿宋_GB2312" w:eastAsia="仿宋_GB2312" w:hAnsi="仿宋" w:hint="eastAsia"/>
          <w:sz w:val="32"/>
          <w:szCs w:val="32"/>
        </w:rPr>
        <w:t>一览表后附合同扫描件）；</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第五章、</w:t>
      </w:r>
      <w:r w:rsidRPr="00E05866">
        <w:rPr>
          <w:rFonts w:ascii="仿宋_GB2312" w:eastAsia="仿宋_GB2312" w:hAnsi="仿宋" w:hint="eastAsia"/>
          <w:sz w:val="32"/>
          <w:szCs w:val="32"/>
        </w:rPr>
        <w:t>施工方案（包括</w:t>
      </w:r>
      <w:r w:rsidRPr="00E05866">
        <w:rPr>
          <w:rFonts w:ascii="仿宋_GB2312" w:eastAsia="仿宋_GB2312" w:hAnsi="仿宋" w:hint="eastAsia"/>
          <w:sz w:val="32"/>
          <w:szCs w:val="32"/>
        </w:rPr>
        <w:t>总体</w:t>
      </w:r>
      <w:r w:rsidRPr="00E05866">
        <w:rPr>
          <w:rFonts w:ascii="仿宋_GB2312" w:eastAsia="仿宋_GB2312" w:hAnsi="仿宋" w:hint="eastAsia"/>
          <w:sz w:val="32"/>
          <w:szCs w:val="32"/>
        </w:rPr>
        <w:t>施工</w:t>
      </w:r>
      <w:r w:rsidRPr="00E05866">
        <w:rPr>
          <w:rFonts w:ascii="仿宋_GB2312" w:eastAsia="仿宋_GB2312" w:hAnsi="仿宋" w:hint="eastAsia"/>
          <w:sz w:val="32"/>
          <w:szCs w:val="32"/>
        </w:rPr>
        <w:t>方案</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进度</w:t>
      </w:r>
      <w:r w:rsidRPr="00E05866">
        <w:rPr>
          <w:rFonts w:ascii="仿宋_GB2312" w:eastAsia="仿宋_GB2312" w:hAnsi="仿宋" w:hint="eastAsia"/>
          <w:sz w:val="32"/>
          <w:szCs w:val="32"/>
        </w:rPr>
        <w:t>计划；质量保证措施、质保期限及售后服务承诺等）</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b/>
          <w:bCs/>
          <w:sz w:val="32"/>
          <w:szCs w:val="32"/>
        </w:rPr>
      </w:pPr>
      <w:r w:rsidRPr="00E05866">
        <w:rPr>
          <w:rFonts w:ascii="仿宋_GB2312" w:eastAsia="仿宋_GB2312" w:hAnsi="仿宋" w:hint="eastAsia"/>
          <w:sz w:val="32"/>
          <w:szCs w:val="32"/>
        </w:rPr>
        <w:t>第六章、拟投入本项目人员情况一览表，一览表中</w:t>
      </w:r>
      <w:r w:rsidRPr="00E05866">
        <w:rPr>
          <w:rFonts w:ascii="仿宋_GB2312" w:eastAsia="仿宋_GB2312" w:hAnsi="仿宋" w:hint="eastAsia"/>
          <w:sz w:val="32"/>
          <w:szCs w:val="32"/>
        </w:rPr>
        <w:t>的内容包括</w:t>
      </w:r>
      <w:r w:rsidRPr="00E05866">
        <w:rPr>
          <w:rFonts w:ascii="仿宋_GB2312" w:eastAsia="仿宋_GB2312" w:hAnsi="仿宋" w:hint="eastAsia"/>
          <w:sz w:val="32"/>
          <w:szCs w:val="32"/>
        </w:rPr>
        <w:t>人员</w:t>
      </w:r>
      <w:r w:rsidRPr="00E05866">
        <w:rPr>
          <w:rFonts w:ascii="仿宋_GB2312" w:eastAsia="仿宋_GB2312" w:hAnsi="仿宋" w:hint="eastAsia"/>
          <w:sz w:val="32"/>
          <w:szCs w:val="32"/>
        </w:rPr>
        <w:t>姓名、年龄</w:t>
      </w:r>
      <w:r w:rsidRPr="00E05866">
        <w:rPr>
          <w:rFonts w:ascii="仿宋_GB2312" w:eastAsia="仿宋_GB2312" w:hAnsi="仿宋" w:hint="eastAsia"/>
          <w:sz w:val="32"/>
          <w:szCs w:val="32"/>
        </w:rPr>
        <w:t>、担任职务、职称</w:t>
      </w:r>
      <w:r w:rsidRPr="00E05866">
        <w:rPr>
          <w:rFonts w:ascii="仿宋_GB2312" w:eastAsia="仿宋_GB2312" w:hAnsi="仿宋" w:hint="eastAsia"/>
          <w:sz w:val="32"/>
          <w:szCs w:val="32"/>
        </w:rPr>
        <w:t>证书、执业证书等，同时</w:t>
      </w:r>
      <w:r w:rsidRPr="00E05866">
        <w:rPr>
          <w:rFonts w:ascii="仿宋_GB2312" w:eastAsia="仿宋_GB2312" w:hAnsi="仿宋" w:hint="eastAsia"/>
          <w:sz w:val="32"/>
          <w:szCs w:val="32"/>
        </w:rPr>
        <w:t>注明人员证件扫描件在报价文件中对应的页码（一览表后附人员相关证书扫描件及近三个月</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2021</w:t>
      </w:r>
      <w:r w:rsidRPr="00E05866">
        <w:rPr>
          <w:rFonts w:ascii="仿宋_GB2312" w:eastAsia="仿宋_GB2312" w:hAnsi="仿宋" w:hint="eastAsia"/>
          <w:sz w:val="32"/>
          <w:szCs w:val="32"/>
        </w:rPr>
        <w:t>年</w:t>
      </w:r>
      <w:r w:rsidRPr="00E05866">
        <w:rPr>
          <w:rFonts w:ascii="仿宋_GB2312" w:eastAsia="仿宋_GB2312" w:hAnsi="仿宋" w:hint="eastAsia"/>
          <w:sz w:val="32"/>
          <w:szCs w:val="32"/>
        </w:rPr>
        <w:t>7</w:t>
      </w:r>
      <w:r w:rsidRPr="00E05866">
        <w:rPr>
          <w:rFonts w:ascii="仿宋_GB2312" w:eastAsia="仿宋_GB2312" w:hAnsi="仿宋" w:hint="eastAsia"/>
          <w:sz w:val="32"/>
          <w:szCs w:val="32"/>
        </w:rPr>
        <w:t>月—</w:t>
      </w:r>
      <w:r w:rsidRPr="00E05866">
        <w:rPr>
          <w:rFonts w:ascii="仿宋_GB2312" w:eastAsia="仿宋_GB2312" w:hAnsi="仿宋" w:hint="eastAsia"/>
          <w:sz w:val="32"/>
          <w:szCs w:val="32"/>
        </w:rPr>
        <w:t>9</w:t>
      </w:r>
      <w:r w:rsidRPr="00E05866">
        <w:rPr>
          <w:rFonts w:ascii="仿宋_GB2312" w:eastAsia="仿宋_GB2312" w:hAnsi="仿宋" w:hint="eastAsia"/>
          <w:sz w:val="32"/>
          <w:szCs w:val="32"/>
        </w:rPr>
        <w:t>月</w:t>
      </w:r>
      <w:r w:rsidRPr="00E05866">
        <w:rPr>
          <w:rFonts w:ascii="仿宋_GB2312" w:eastAsia="仿宋_GB2312" w:hAnsi="仿宋" w:hint="eastAsia"/>
          <w:sz w:val="32"/>
          <w:szCs w:val="32"/>
        </w:rPr>
        <w:t>）</w:t>
      </w:r>
      <w:r w:rsidRPr="00E05866">
        <w:rPr>
          <w:rFonts w:ascii="仿宋_GB2312" w:eastAsia="仿宋_GB2312" w:hAnsi="仿宋" w:hint="eastAsia"/>
          <w:sz w:val="32"/>
          <w:szCs w:val="32"/>
        </w:rPr>
        <w:t>的社保缴纳证明）</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3"/>
        <w:rPr>
          <w:rFonts w:ascii="黑体" w:eastAsia="黑体" w:hAnsi="黑体" w:hint="eastAsia"/>
          <w:b/>
          <w:bCs/>
          <w:sz w:val="32"/>
          <w:szCs w:val="32"/>
        </w:rPr>
      </w:pPr>
      <w:r w:rsidRPr="00E05866">
        <w:rPr>
          <w:rFonts w:ascii="Calibri" w:eastAsia="黑体" w:hAnsi="Calibri" w:cs="Calibri"/>
          <w:b/>
          <w:bCs/>
          <w:sz w:val="32"/>
          <w:szCs w:val="32"/>
        </w:rPr>
        <w:t> </w:t>
      </w:r>
      <w:r w:rsidRPr="00E05866">
        <w:rPr>
          <w:rFonts w:ascii="黑体" w:eastAsia="黑体" w:hAnsi="黑体" w:hint="eastAsia"/>
          <w:b/>
          <w:bCs/>
          <w:sz w:val="32"/>
          <w:szCs w:val="32"/>
        </w:rPr>
        <w:t>四、评审规则</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（一）我公司将结合报价单位的资质条件、业绩及报价等因素，综合择优选定本项目的中选单位。</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lastRenderedPageBreak/>
        <w:t>（二）如出现下列情况之一，报价文件作无效处理</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1.</w:t>
      </w:r>
      <w:r w:rsidRPr="00E05866">
        <w:rPr>
          <w:rFonts w:ascii="仿宋_GB2312" w:eastAsia="仿宋_GB2312" w:hAnsi="Times New Roman" w:hint="eastAsia"/>
          <w:sz w:val="32"/>
          <w:szCs w:val="32"/>
        </w:rPr>
        <w:t>不响应比选文件实质性要求；</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2.</w:t>
      </w:r>
      <w:r w:rsidRPr="00E05866">
        <w:rPr>
          <w:rFonts w:ascii="仿宋_GB2312" w:eastAsia="仿宋_GB2312" w:hAnsi="Times New Roman" w:hint="eastAsia"/>
          <w:sz w:val="32"/>
          <w:szCs w:val="32"/>
        </w:rPr>
        <w:t>出现两个或两个以上报价；</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3.</w:t>
      </w:r>
      <w:r w:rsidRPr="00E05866">
        <w:rPr>
          <w:rFonts w:ascii="仿宋_GB2312" w:eastAsia="仿宋_GB2312" w:hAnsi="Times New Roman" w:hint="eastAsia"/>
          <w:sz w:val="32"/>
          <w:szCs w:val="32"/>
        </w:rPr>
        <w:t>报价超出预算控制价的；</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4.</w:t>
      </w:r>
      <w:r w:rsidRPr="00E05866">
        <w:rPr>
          <w:rFonts w:ascii="仿宋_GB2312" w:eastAsia="仿宋_GB2312" w:hAnsi="Times New Roman" w:hint="eastAsia"/>
          <w:sz w:val="32"/>
          <w:szCs w:val="32"/>
        </w:rPr>
        <w:t>报价低于控制价</w:t>
      </w:r>
      <w:r w:rsidRPr="00E05866">
        <w:rPr>
          <w:rFonts w:ascii="仿宋_GB2312" w:eastAsia="仿宋_GB2312" w:hAnsi="Times New Roman" w:hint="eastAsia"/>
          <w:sz w:val="32"/>
          <w:szCs w:val="32"/>
        </w:rPr>
        <w:t>80%</w:t>
      </w:r>
      <w:r w:rsidRPr="00E05866">
        <w:rPr>
          <w:rFonts w:ascii="仿宋_GB2312" w:eastAsia="仿宋_GB2312" w:hAnsi="Times New Roman" w:hint="eastAsia"/>
          <w:sz w:val="32"/>
          <w:szCs w:val="32"/>
        </w:rPr>
        <w:t>的；</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5.</w:t>
      </w:r>
      <w:r w:rsidRPr="00E05866">
        <w:rPr>
          <w:rFonts w:ascii="仿宋_GB2312" w:eastAsia="仿宋_GB2312" w:hAnsi="Times New Roman" w:hint="eastAsia"/>
          <w:sz w:val="32"/>
          <w:szCs w:val="32"/>
        </w:rPr>
        <w:t>报价文件报送时间已超过规定截止时间；</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6.</w:t>
      </w:r>
      <w:r w:rsidRPr="00E05866">
        <w:rPr>
          <w:rFonts w:ascii="仿宋_GB2312" w:eastAsia="仿宋_GB2312" w:hAnsi="Times New Roman" w:hint="eastAsia"/>
          <w:sz w:val="32"/>
          <w:szCs w:val="32"/>
        </w:rPr>
        <w:t>纸质版报价文件未按要求密封；</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Times New Roman" w:hint="eastAsia"/>
          <w:sz w:val="32"/>
          <w:szCs w:val="32"/>
        </w:rPr>
        <w:t>7.</w:t>
      </w:r>
      <w:r w:rsidRPr="00E05866">
        <w:rPr>
          <w:rFonts w:ascii="仿宋_GB2312" w:eastAsia="仿宋_GB2312" w:hAnsi="Times New Roman" w:hint="eastAsia"/>
          <w:sz w:val="32"/>
          <w:szCs w:val="32"/>
        </w:rPr>
        <w:t>报价文件资料未加盖公司公章；</w:t>
      </w:r>
    </w:p>
    <w:p w:rsidR="00513745" w:rsidRPr="00E05866" w:rsidRDefault="008056B3" w:rsidP="00E05866">
      <w:pPr>
        <w:spacing w:line="520" w:lineRule="exact"/>
        <w:ind w:firstLineChars="300" w:firstLine="960"/>
        <w:rPr>
          <w:rFonts w:ascii="仿宋_GB2312" w:eastAsia="仿宋_GB2312" w:hAnsi="Times New Roman" w:hint="eastAsia"/>
          <w:sz w:val="32"/>
          <w:szCs w:val="32"/>
        </w:rPr>
      </w:pPr>
      <w:r w:rsidRPr="00E05866">
        <w:rPr>
          <w:rFonts w:ascii="仿宋_GB2312" w:eastAsia="仿宋_GB2312" w:hAnsi="仿宋" w:hint="eastAsia"/>
          <w:sz w:val="32"/>
          <w:szCs w:val="32"/>
        </w:rPr>
        <w:t>8.</w:t>
      </w:r>
      <w:r w:rsidRPr="00E05866">
        <w:rPr>
          <w:rFonts w:ascii="仿宋_GB2312" w:eastAsia="仿宋_GB2312" w:hAnsi="仿宋" w:cs="Times New Roman" w:hint="eastAsia"/>
          <w:sz w:val="32"/>
          <w:szCs w:val="32"/>
          <w:lang w:bidi="ar"/>
        </w:rPr>
        <w:t>资格证明文件不全或不符合比选要求，或</w:t>
      </w:r>
      <w:r w:rsidRPr="00E05866">
        <w:rPr>
          <w:rFonts w:ascii="仿宋_GB2312" w:eastAsia="仿宋_GB2312" w:hAnsi="仿宋" w:hint="eastAsia"/>
          <w:sz w:val="32"/>
          <w:szCs w:val="32"/>
        </w:rPr>
        <w:t>超出经营范围报价的；</w:t>
      </w:r>
    </w:p>
    <w:p w:rsidR="00513745" w:rsidRPr="00E05866" w:rsidRDefault="008056B3" w:rsidP="00E05866">
      <w:pPr>
        <w:spacing w:line="520" w:lineRule="exact"/>
        <w:ind w:firstLineChars="300" w:firstLine="960"/>
        <w:rPr>
          <w:rFonts w:ascii="仿宋_GB2312" w:eastAsia="仿宋_GB2312" w:hint="eastAsia"/>
          <w:sz w:val="32"/>
          <w:szCs w:val="32"/>
        </w:rPr>
      </w:pPr>
      <w:r w:rsidRPr="00E05866">
        <w:rPr>
          <w:rFonts w:ascii="仿宋_GB2312" w:eastAsia="仿宋_GB2312" w:hAnsi="Times New Roman" w:hint="eastAsia"/>
          <w:sz w:val="32"/>
          <w:szCs w:val="32"/>
        </w:rPr>
        <w:t>9.</w:t>
      </w:r>
      <w:r w:rsidRPr="00E05866">
        <w:rPr>
          <w:rFonts w:ascii="仿宋_GB2312" w:eastAsia="仿宋_GB2312" w:hAnsi="Times New Roman" w:hint="eastAsia"/>
          <w:sz w:val="32"/>
          <w:szCs w:val="32"/>
        </w:rPr>
        <w:t>存在其他不符合比选文件要求的行为。</w:t>
      </w:r>
    </w:p>
    <w:p w:rsidR="00513745" w:rsidRPr="00E05866" w:rsidRDefault="008056B3" w:rsidP="00E05866">
      <w:pPr>
        <w:spacing w:line="520" w:lineRule="exact"/>
        <w:ind w:firstLineChars="200" w:firstLine="643"/>
        <w:rPr>
          <w:rFonts w:ascii="黑体" w:eastAsia="黑体" w:hAnsi="黑体" w:hint="eastAsia"/>
          <w:sz w:val="32"/>
          <w:szCs w:val="32"/>
        </w:rPr>
      </w:pPr>
      <w:r w:rsidRPr="00E05866">
        <w:rPr>
          <w:rFonts w:ascii="黑体" w:eastAsia="黑体" w:hAnsi="黑体" w:hint="eastAsia"/>
          <w:b/>
          <w:bCs/>
          <w:sz w:val="32"/>
          <w:szCs w:val="32"/>
        </w:rPr>
        <w:t>五、评分办法</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本项目评审办法采用综合评分法，评委首先对报价单位进行资格审查，然后对通过资格审查的报价单位的报价、业绩等方面按十分制进行评分。</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（一）商务文件（权重</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0%</w:t>
      </w:r>
      <w:r w:rsidRPr="00E05866">
        <w:rPr>
          <w:rFonts w:ascii="仿宋_GB2312" w:eastAsia="仿宋_GB2312" w:hAnsi="仿宋" w:hint="eastAsia"/>
          <w:sz w:val="32"/>
          <w:szCs w:val="32"/>
        </w:rPr>
        <w:t>，满分</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分）</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根据价格的高低进行横向对比评审，报价超出预算控制价或低于控制价</w:t>
      </w:r>
      <w:r w:rsidRPr="00E05866">
        <w:rPr>
          <w:rFonts w:ascii="仿宋_GB2312" w:eastAsia="仿宋_GB2312" w:hAnsi="仿宋" w:hint="eastAsia"/>
          <w:sz w:val="32"/>
          <w:szCs w:val="32"/>
        </w:rPr>
        <w:t>80%</w:t>
      </w:r>
      <w:r w:rsidRPr="00E05866">
        <w:rPr>
          <w:rFonts w:ascii="仿宋_GB2312" w:eastAsia="仿宋_GB2312" w:hAnsi="仿宋" w:hint="eastAsia"/>
          <w:sz w:val="32"/>
          <w:szCs w:val="32"/>
        </w:rPr>
        <w:t>的，均作无效处理，评审按以下五个档进行：</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1</w:t>
      </w:r>
      <w:r w:rsidRPr="00E05866">
        <w:rPr>
          <w:rFonts w:ascii="仿宋_GB2312" w:eastAsia="仿宋_GB2312" w:hAnsi="仿宋" w:hint="eastAsia"/>
          <w:sz w:val="32"/>
          <w:szCs w:val="32"/>
        </w:rPr>
        <w:t>为不合格（得分为</w:t>
      </w:r>
      <w:r w:rsidRPr="00E05866">
        <w:rPr>
          <w:rFonts w:ascii="仿宋_GB2312" w:eastAsia="仿宋_GB2312" w:hAnsi="仿宋" w:hint="eastAsia"/>
          <w:sz w:val="32"/>
          <w:szCs w:val="32"/>
        </w:rPr>
        <w:t>1/5*</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2</w:t>
      </w:r>
      <w:r w:rsidRPr="00E05866">
        <w:rPr>
          <w:rFonts w:ascii="仿宋_GB2312" w:eastAsia="仿宋_GB2312" w:hAnsi="仿宋" w:hint="eastAsia"/>
          <w:sz w:val="32"/>
          <w:szCs w:val="32"/>
        </w:rPr>
        <w:t>为一般（得分为</w:t>
      </w:r>
      <w:r w:rsidRPr="00E05866">
        <w:rPr>
          <w:rFonts w:ascii="仿宋_GB2312" w:eastAsia="仿宋_GB2312" w:hAnsi="仿宋" w:hint="eastAsia"/>
          <w:sz w:val="32"/>
          <w:szCs w:val="32"/>
        </w:rPr>
        <w:t>2/5*</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3</w:t>
      </w:r>
      <w:r w:rsidRPr="00E05866">
        <w:rPr>
          <w:rFonts w:ascii="仿宋_GB2312" w:eastAsia="仿宋_GB2312" w:hAnsi="仿宋" w:hint="eastAsia"/>
          <w:sz w:val="32"/>
          <w:szCs w:val="32"/>
        </w:rPr>
        <w:t>为合格（得分为</w:t>
      </w:r>
      <w:r w:rsidRPr="00E05866">
        <w:rPr>
          <w:rFonts w:ascii="仿宋_GB2312" w:eastAsia="仿宋_GB2312" w:hAnsi="仿宋" w:hint="eastAsia"/>
          <w:sz w:val="32"/>
          <w:szCs w:val="32"/>
        </w:rPr>
        <w:t>3/5*</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4</w:t>
      </w:r>
      <w:r w:rsidRPr="00E05866">
        <w:rPr>
          <w:rFonts w:ascii="仿宋_GB2312" w:eastAsia="仿宋_GB2312" w:hAnsi="仿宋" w:hint="eastAsia"/>
          <w:sz w:val="32"/>
          <w:szCs w:val="32"/>
        </w:rPr>
        <w:t>为良好（得分为</w:t>
      </w:r>
      <w:r w:rsidRPr="00E05866">
        <w:rPr>
          <w:rFonts w:ascii="仿宋_GB2312" w:eastAsia="仿宋_GB2312" w:hAnsi="仿宋" w:hint="eastAsia"/>
          <w:sz w:val="32"/>
          <w:szCs w:val="32"/>
        </w:rPr>
        <w:t>4/5*</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5</w:t>
      </w:r>
      <w:r w:rsidRPr="00E05866">
        <w:rPr>
          <w:rFonts w:ascii="仿宋_GB2312" w:eastAsia="仿宋_GB2312" w:hAnsi="仿宋" w:hint="eastAsia"/>
          <w:sz w:val="32"/>
          <w:szCs w:val="32"/>
        </w:rPr>
        <w:t>为优秀（得分为</w:t>
      </w:r>
      <w:r w:rsidRPr="00E05866">
        <w:rPr>
          <w:rFonts w:ascii="仿宋_GB2312" w:eastAsia="仿宋_GB2312" w:hAnsi="仿宋" w:hint="eastAsia"/>
          <w:sz w:val="32"/>
          <w:szCs w:val="32"/>
        </w:rPr>
        <w:t>5/5*</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w:t>
      </w:r>
    </w:p>
    <w:p w:rsidR="00513745" w:rsidRPr="00E05866" w:rsidRDefault="008056B3" w:rsidP="00E05866">
      <w:pPr>
        <w:spacing w:line="52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（二）技术文件（权重</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0%</w:t>
      </w:r>
      <w:r w:rsidRPr="00E05866">
        <w:rPr>
          <w:rFonts w:ascii="仿宋_GB2312" w:eastAsia="仿宋_GB2312" w:hAnsi="仿宋" w:hint="eastAsia"/>
          <w:sz w:val="32"/>
          <w:szCs w:val="32"/>
        </w:rPr>
        <w:t>，满分</w:t>
      </w:r>
      <w:r w:rsidRPr="00E05866">
        <w:rPr>
          <w:rFonts w:ascii="仿宋_GB2312" w:eastAsia="仿宋_GB2312" w:hAnsi="仿宋" w:hint="eastAsia"/>
          <w:sz w:val="32"/>
          <w:szCs w:val="32"/>
        </w:rPr>
        <w:t>5</w:t>
      </w:r>
      <w:r w:rsidRPr="00E05866">
        <w:rPr>
          <w:rFonts w:ascii="仿宋_GB2312" w:eastAsia="仿宋_GB2312" w:hAnsi="仿宋" w:hint="eastAsia"/>
          <w:sz w:val="32"/>
          <w:szCs w:val="32"/>
        </w:rPr>
        <w:t>分）</w:t>
      </w:r>
    </w:p>
    <w:p w:rsidR="00513745" w:rsidRDefault="00513745">
      <w:pPr>
        <w:spacing w:line="482" w:lineRule="exact"/>
        <w:ind w:firstLineChars="200" w:firstLine="640"/>
        <w:rPr>
          <w:rFonts w:ascii="Times New Roman" w:eastAsia="仿宋" w:hAnsi="仿宋"/>
          <w:sz w:val="32"/>
          <w:szCs w:val="32"/>
        </w:rPr>
        <w:sectPr w:rsidR="00513745" w:rsidSect="00083728">
          <w:headerReference w:type="default" r:id="rId8"/>
          <w:footerReference w:type="default" r:id="rId9"/>
          <w:pgSz w:w="11906" w:h="16838"/>
          <w:pgMar w:top="2268" w:right="1474" w:bottom="2041" w:left="1587" w:header="851" w:footer="992" w:gutter="0"/>
          <w:pgNumType w:fmt="numberInDash" w:start="1"/>
          <w:cols w:space="0"/>
          <w:docGrid w:type="lines" w:linePitch="321"/>
        </w:sectPr>
      </w:pPr>
    </w:p>
    <w:tbl>
      <w:tblPr>
        <w:tblStyle w:val="ab"/>
        <w:tblW w:w="9070" w:type="dxa"/>
        <w:tblInd w:w="103" w:type="dxa"/>
        <w:tblLayout w:type="fixed"/>
        <w:tblLook w:val="04A0" w:firstRow="1" w:lastRow="0" w:firstColumn="1" w:lastColumn="0" w:noHBand="0" w:noVBand="1"/>
      </w:tblPr>
      <w:tblGrid>
        <w:gridCol w:w="720"/>
        <w:gridCol w:w="930"/>
        <w:gridCol w:w="1791"/>
        <w:gridCol w:w="2505"/>
        <w:gridCol w:w="3124"/>
      </w:tblGrid>
      <w:tr w:rsidR="00513745">
        <w:trPr>
          <w:trHeight w:val="695"/>
        </w:trPr>
        <w:tc>
          <w:tcPr>
            <w:tcW w:w="72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lastRenderedPageBreak/>
              <w:t>序号</w:t>
            </w:r>
          </w:p>
        </w:tc>
        <w:tc>
          <w:tcPr>
            <w:tcW w:w="93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评审</w:t>
            </w:r>
          </w:p>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项目</w:t>
            </w:r>
          </w:p>
        </w:tc>
        <w:tc>
          <w:tcPr>
            <w:tcW w:w="1791"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权重</w:t>
            </w:r>
          </w:p>
        </w:tc>
        <w:tc>
          <w:tcPr>
            <w:tcW w:w="2505"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评审依据</w:t>
            </w:r>
          </w:p>
        </w:tc>
        <w:tc>
          <w:tcPr>
            <w:tcW w:w="3124"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评分规则</w:t>
            </w:r>
          </w:p>
        </w:tc>
      </w:tr>
      <w:tr w:rsidR="00513745">
        <w:trPr>
          <w:trHeight w:val="3630"/>
        </w:trPr>
        <w:tc>
          <w:tcPr>
            <w:tcW w:w="72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1</w:t>
            </w:r>
          </w:p>
        </w:tc>
        <w:tc>
          <w:tcPr>
            <w:tcW w:w="93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业绩</w:t>
            </w:r>
          </w:p>
        </w:tc>
        <w:tc>
          <w:tcPr>
            <w:tcW w:w="1791"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1</w:t>
            </w:r>
            <w:r>
              <w:rPr>
                <w:rFonts w:ascii="仿宋" w:eastAsia="仿宋" w:hAnsi="仿宋" w:cs="仿宋" w:hint="eastAsia"/>
                <w:sz w:val="32"/>
                <w:szCs w:val="32"/>
              </w:rPr>
              <w:t>5</w:t>
            </w:r>
            <w:r>
              <w:rPr>
                <w:rFonts w:ascii="仿宋" w:eastAsia="仿宋" w:hAnsi="仿宋" w:cs="仿宋" w:hint="eastAsia"/>
                <w:sz w:val="32"/>
                <w:szCs w:val="32"/>
              </w:rPr>
              <w:t>%</w:t>
            </w:r>
          </w:p>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1.5</w:t>
            </w:r>
            <w:r>
              <w:rPr>
                <w:rFonts w:ascii="仿宋" w:eastAsia="仿宋" w:hAnsi="仿宋" w:cs="仿宋" w:hint="eastAsia"/>
                <w:sz w:val="32"/>
                <w:szCs w:val="32"/>
              </w:rPr>
              <w:t>分</w:t>
            </w:r>
          </w:p>
        </w:tc>
        <w:tc>
          <w:tcPr>
            <w:tcW w:w="2505"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根据所附业绩合同数量、合同金额大小、项目规模、合同类型与本采购项目的匹配度等方面进行横向对比评审，评审按五个档进行</w:t>
            </w:r>
          </w:p>
        </w:tc>
        <w:tc>
          <w:tcPr>
            <w:tcW w:w="3124" w:type="dxa"/>
            <w:vAlign w:val="center"/>
          </w:tcPr>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5/5*1.5</w:t>
            </w:r>
            <w:r>
              <w:rPr>
                <w:rFonts w:ascii="仿宋" w:eastAsia="仿宋" w:hAnsi="仿宋" w:cs="仿宋" w:hint="eastAsia"/>
                <w:sz w:val="32"/>
                <w:szCs w:val="32"/>
              </w:rPr>
              <w:t>）。</w:t>
            </w:r>
          </w:p>
        </w:tc>
      </w:tr>
      <w:tr w:rsidR="00513745">
        <w:trPr>
          <w:trHeight w:val="3680"/>
        </w:trPr>
        <w:tc>
          <w:tcPr>
            <w:tcW w:w="72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2</w:t>
            </w:r>
          </w:p>
        </w:tc>
        <w:tc>
          <w:tcPr>
            <w:tcW w:w="930" w:type="dxa"/>
            <w:vAlign w:val="center"/>
          </w:tcPr>
          <w:p w:rsidR="00513745" w:rsidRDefault="008056B3">
            <w:pPr>
              <w:spacing w:line="360" w:lineRule="exact"/>
              <w:jc w:val="center"/>
              <w:rPr>
                <w:rFonts w:ascii="仿宋" w:eastAsia="仿宋" w:hAnsi="仿宋" w:cs="仿宋"/>
                <w:sz w:val="32"/>
                <w:szCs w:val="32"/>
              </w:rPr>
            </w:pPr>
            <w:r>
              <w:rPr>
                <w:rFonts w:ascii="Times New Roman" w:eastAsia="仿宋" w:hAnsi="仿宋" w:cs="Times New Roman" w:hint="eastAsia"/>
                <w:sz w:val="32"/>
                <w:szCs w:val="32"/>
              </w:rPr>
              <w:t>施工</w:t>
            </w:r>
            <w:r>
              <w:rPr>
                <w:rFonts w:ascii="Times New Roman" w:eastAsia="仿宋" w:hAnsi="仿宋" w:cs="Times New Roman" w:hint="eastAsia"/>
                <w:sz w:val="32"/>
                <w:szCs w:val="32"/>
              </w:rPr>
              <w:t>方案</w:t>
            </w:r>
          </w:p>
        </w:tc>
        <w:tc>
          <w:tcPr>
            <w:tcW w:w="1791"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20</w:t>
            </w:r>
            <w:r>
              <w:rPr>
                <w:rFonts w:ascii="仿宋" w:eastAsia="仿宋" w:hAnsi="仿宋" w:cs="仿宋" w:hint="eastAsia"/>
                <w:sz w:val="32"/>
                <w:szCs w:val="32"/>
              </w:rPr>
              <w:t>%</w:t>
            </w:r>
          </w:p>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2</w:t>
            </w:r>
            <w:r>
              <w:rPr>
                <w:rFonts w:ascii="仿宋" w:eastAsia="仿宋" w:hAnsi="仿宋" w:cs="仿宋" w:hint="eastAsia"/>
                <w:sz w:val="32"/>
                <w:szCs w:val="32"/>
              </w:rPr>
              <w:t>分</w:t>
            </w:r>
          </w:p>
        </w:tc>
        <w:tc>
          <w:tcPr>
            <w:tcW w:w="2505"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根据</w:t>
            </w:r>
            <w:r>
              <w:rPr>
                <w:rFonts w:ascii="Times New Roman" w:eastAsia="仿宋" w:hAnsi="仿宋" w:cs="Times New Roman" w:hint="eastAsia"/>
                <w:sz w:val="32"/>
                <w:szCs w:val="32"/>
              </w:rPr>
              <w:t>总体施工方案是否详尽，进度</w:t>
            </w:r>
            <w:r>
              <w:rPr>
                <w:rFonts w:ascii="Times New Roman" w:eastAsia="仿宋" w:hAnsi="仿宋" w:cs="Times New Roman" w:hint="eastAsia"/>
                <w:sz w:val="32"/>
                <w:szCs w:val="32"/>
              </w:rPr>
              <w:t>计划</w:t>
            </w:r>
            <w:r>
              <w:rPr>
                <w:rFonts w:ascii="Times New Roman" w:eastAsia="仿宋" w:hAnsi="仿宋" w:cs="Times New Roman" w:hint="eastAsia"/>
                <w:sz w:val="32"/>
                <w:szCs w:val="32"/>
              </w:rPr>
              <w:t>、质量保证措施</w:t>
            </w:r>
            <w:r>
              <w:rPr>
                <w:rFonts w:ascii="仿宋" w:eastAsia="仿宋" w:hAnsi="仿宋" w:cs="仿宋" w:hint="eastAsia"/>
                <w:sz w:val="32"/>
                <w:szCs w:val="32"/>
              </w:rPr>
              <w:t>是否合理可行</w:t>
            </w:r>
            <w:r>
              <w:rPr>
                <w:rFonts w:ascii="仿宋" w:eastAsia="仿宋" w:hAnsi="仿宋" w:cs="仿宋" w:hint="eastAsia"/>
                <w:sz w:val="32"/>
                <w:szCs w:val="32"/>
              </w:rPr>
              <w:t>，</w:t>
            </w:r>
            <w:r>
              <w:rPr>
                <w:rFonts w:eastAsia="仿宋" w:hAnsi="仿宋" w:hint="eastAsia"/>
                <w:sz w:val="32"/>
                <w:szCs w:val="32"/>
              </w:rPr>
              <w:t>质保期限及售后服务承诺</w:t>
            </w:r>
            <w:r>
              <w:rPr>
                <w:rFonts w:ascii="仿宋" w:eastAsia="仿宋" w:hAnsi="仿宋" w:cs="仿宋" w:hint="eastAsia"/>
                <w:sz w:val="32"/>
                <w:szCs w:val="32"/>
              </w:rPr>
              <w:t>的优劣</w:t>
            </w:r>
            <w:r>
              <w:rPr>
                <w:rFonts w:ascii="仿宋" w:eastAsia="仿宋" w:hAnsi="仿宋" w:cs="仿宋" w:hint="eastAsia"/>
                <w:sz w:val="32"/>
                <w:szCs w:val="32"/>
              </w:rPr>
              <w:t>等方面的内容进行横向对比评审，评审按五个档进行</w:t>
            </w:r>
          </w:p>
        </w:tc>
        <w:tc>
          <w:tcPr>
            <w:tcW w:w="3124" w:type="dxa"/>
            <w:vAlign w:val="center"/>
          </w:tcPr>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w:t>
            </w:r>
            <w:r>
              <w:rPr>
                <w:rFonts w:ascii="仿宋" w:eastAsia="仿宋" w:hAnsi="仿宋" w:cs="仿宋" w:hint="eastAsia"/>
                <w:sz w:val="32"/>
                <w:szCs w:val="32"/>
              </w:rPr>
              <w:t>2</w:t>
            </w:r>
            <w:r>
              <w:rPr>
                <w:rFonts w:ascii="仿宋" w:eastAsia="仿宋" w:hAnsi="仿宋" w:cs="仿宋" w:hint="eastAsia"/>
                <w:sz w:val="32"/>
                <w:szCs w:val="32"/>
              </w:rPr>
              <w:t>）；</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w:t>
            </w:r>
            <w:r>
              <w:rPr>
                <w:rFonts w:ascii="仿宋" w:eastAsia="仿宋" w:hAnsi="仿宋" w:cs="仿宋" w:hint="eastAsia"/>
                <w:sz w:val="32"/>
                <w:szCs w:val="32"/>
              </w:rPr>
              <w:t>2</w:t>
            </w:r>
            <w:r>
              <w:rPr>
                <w:rFonts w:ascii="仿宋" w:eastAsia="仿宋" w:hAnsi="仿宋" w:cs="仿宋" w:hint="eastAsia"/>
                <w:sz w:val="32"/>
                <w:szCs w:val="32"/>
              </w:rPr>
              <w:t>）；</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w:t>
            </w:r>
            <w:r>
              <w:rPr>
                <w:rFonts w:ascii="仿宋" w:eastAsia="仿宋" w:hAnsi="仿宋" w:cs="仿宋" w:hint="eastAsia"/>
                <w:sz w:val="32"/>
                <w:szCs w:val="32"/>
              </w:rPr>
              <w:t>2</w:t>
            </w:r>
            <w:r>
              <w:rPr>
                <w:rFonts w:ascii="仿宋" w:eastAsia="仿宋" w:hAnsi="仿宋" w:cs="仿宋" w:hint="eastAsia"/>
                <w:sz w:val="32"/>
                <w:szCs w:val="32"/>
              </w:rPr>
              <w:t>）；</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w:t>
            </w:r>
            <w:r>
              <w:rPr>
                <w:rFonts w:ascii="仿宋" w:eastAsia="仿宋" w:hAnsi="仿宋" w:cs="仿宋" w:hint="eastAsia"/>
                <w:sz w:val="32"/>
                <w:szCs w:val="32"/>
              </w:rPr>
              <w:t>2</w:t>
            </w:r>
            <w:r>
              <w:rPr>
                <w:rFonts w:ascii="仿宋" w:eastAsia="仿宋" w:hAnsi="仿宋" w:cs="仿宋" w:hint="eastAsia"/>
                <w:sz w:val="32"/>
                <w:szCs w:val="32"/>
              </w:rPr>
              <w:t>）；</w:t>
            </w:r>
          </w:p>
          <w:p w:rsidR="00513745" w:rsidRDefault="008056B3">
            <w:pPr>
              <w:spacing w:line="360" w:lineRule="exact"/>
              <w:jc w:val="lef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w:t>
            </w:r>
            <w:r>
              <w:rPr>
                <w:rFonts w:ascii="仿宋" w:eastAsia="仿宋" w:hAnsi="仿宋" w:cs="仿宋" w:hint="eastAsia"/>
                <w:sz w:val="32"/>
                <w:szCs w:val="32"/>
              </w:rPr>
              <w:t>2</w:t>
            </w:r>
            <w:r>
              <w:rPr>
                <w:rFonts w:ascii="仿宋" w:eastAsia="仿宋" w:hAnsi="仿宋" w:cs="仿宋" w:hint="eastAsia"/>
                <w:sz w:val="32"/>
                <w:szCs w:val="32"/>
              </w:rPr>
              <w:t>）。</w:t>
            </w:r>
          </w:p>
        </w:tc>
      </w:tr>
      <w:tr w:rsidR="00513745">
        <w:trPr>
          <w:trHeight w:val="3720"/>
        </w:trPr>
        <w:tc>
          <w:tcPr>
            <w:tcW w:w="72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3</w:t>
            </w:r>
          </w:p>
        </w:tc>
        <w:tc>
          <w:tcPr>
            <w:tcW w:w="930"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人员</w:t>
            </w:r>
          </w:p>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配置</w:t>
            </w:r>
          </w:p>
        </w:tc>
        <w:tc>
          <w:tcPr>
            <w:tcW w:w="1791"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权重</w:t>
            </w:r>
            <w:r>
              <w:rPr>
                <w:rFonts w:ascii="仿宋" w:eastAsia="仿宋" w:hAnsi="仿宋" w:cs="仿宋" w:hint="eastAsia"/>
                <w:sz w:val="32"/>
                <w:szCs w:val="32"/>
              </w:rPr>
              <w:t>15%</w:t>
            </w:r>
          </w:p>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满分</w:t>
            </w:r>
            <w:r>
              <w:rPr>
                <w:rFonts w:ascii="仿宋" w:eastAsia="仿宋" w:hAnsi="仿宋" w:cs="仿宋" w:hint="eastAsia"/>
                <w:sz w:val="32"/>
                <w:szCs w:val="32"/>
              </w:rPr>
              <w:t>1.5</w:t>
            </w:r>
            <w:r>
              <w:rPr>
                <w:rFonts w:ascii="仿宋" w:eastAsia="仿宋" w:hAnsi="仿宋" w:cs="仿宋" w:hint="eastAsia"/>
                <w:sz w:val="32"/>
                <w:szCs w:val="32"/>
              </w:rPr>
              <w:t>分</w:t>
            </w:r>
          </w:p>
        </w:tc>
        <w:tc>
          <w:tcPr>
            <w:tcW w:w="2505" w:type="dxa"/>
            <w:vAlign w:val="center"/>
          </w:tcPr>
          <w:p w:rsidR="00513745" w:rsidRDefault="008056B3">
            <w:pPr>
              <w:spacing w:line="360" w:lineRule="exact"/>
              <w:jc w:val="center"/>
              <w:rPr>
                <w:rFonts w:ascii="仿宋" w:eastAsia="仿宋" w:hAnsi="仿宋" w:cs="仿宋"/>
                <w:sz w:val="32"/>
                <w:szCs w:val="32"/>
              </w:rPr>
            </w:pPr>
            <w:r>
              <w:rPr>
                <w:rFonts w:ascii="仿宋" w:eastAsia="仿宋" w:hAnsi="仿宋" w:cs="仿宋" w:hint="eastAsia"/>
                <w:sz w:val="32"/>
                <w:szCs w:val="32"/>
              </w:rPr>
              <w:t>根据人员配备的合理性、充足性、人员资历等方面进行横向对比评审，评审按五个档进行</w:t>
            </w:r>
          </w:p>
        </w:tc>
        <w:tc>
          <w:tcPr>
            <w:tcW w:w="3124" w:type="dxa"/>
            <w:vAlign w:val="center"/>
          </w:tcPr>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为不合格</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1/5*1.5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为一般</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2/5*1.5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为合格</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3/5*1.5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为良好</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4/5*1.5</w:t>
            </w:r>
            <w:r>
              <w:rPr>
                <w:rFonts w:ascii="仿宋" w:eastAsia="仿宋" w:hAnsi="仿宋" w:cs="仿宋" w:hint="eastAsia"/>
                <w:sz w:val="32"/>
                <w:szCs w:val="32"/>
              </w:rPr>
              <w:t>）；</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为优秀</w:t>
            </w:r>
          </w:p>
          <w:p w:rsidR="00513745" w:rsidRDefault="008056B3">
            <w:pPr>
              <w:spacing w:line="360" w:lineRule="exact"/>
              <w:rPr>
                <w:rFonts w:ascii="仿宋" w:eastAsia="仿宋" w:hAnsi="仿宋" w:cs="仿宋"/>
                <w:sz w:val="32"/>
                <w:szCs w:val="32"/>
              </w:rPr>
            </w:pPr>
            <w:r>
              <w:rPr>
                <w:rFonts w:ascii="仿宋" w:eastAsia="仿宋" w:hAnsi="仿宋" w:cs="仿宋" w:hint="eastAsia"/>
                <w:sz w:val="32"/>
                <w:szCs w:val="32"/>
              </w:rPr>
              <w:t>（得分为</w:t>
            </w:r>
            <w:r>
              <w:rPr>
                <w:rFonts w:ascii="仿宋" w:eastAsia="仿宋" w:hAnsi="仿宋" w:cs="仿宋" w:hint="eastAsia"/>
                <w:sz w:val="32"/>
                <w:szCs w:val="32"/>
              </w:rPr>
              <w:t>5/5*1.5</w:t>
            </w:r>
            <w:r>
              <w:rPr>
                <w:rFonts w:ascii="仿宋" w:eastAsia="仿宋" w:hAnsi="仿宋" w:cs="仿宋" w:hint="eastAsia"/>
                <w:sz w:val="32"/>
                <w:szCs w:val="32"/>
              </w:rPr>
              <w:t>）。</w:t>
            </w:r>
          </w:p>
        </w:tc>
      </w:tr>
    </w:tbl>
    <w:p w:rsidR="00E05866" w:rsidRDefault="00E05866">
      <w:pPr>
        <w:spacing w:line="500" w:lineRule="exact"/>
        <w:ind w:firstLineChars="200" w:firstLine="643"/>
        <w:rPr>
          <w:rFonts w:ascii="黑体" w:eastAsia="黑体" w:hAnsi="黑体"/>
          <w:b/>
          <w:bCs/>
          <w:sz w:val="32"/>
          <w:szCs w:val="32"/>
        </w:rPr>
      </w:pPr>
    </w:p>
    <w:p w:rsidR="00513745" w:rsidRPr="00E05866" w:rsidRDefault="008056B3">
      <w:pPr>
        <w:spacing w:line="500" w:lineRule="exact"/>
        <w:ind w:firstLineChars="200" w:firstLine="643"/>
        <w:rPr>
          <w:rFonts w:ascii="黑体" w:eastAsia="黑体" w:hAnsi="黑体" w:hint="eastAsia"/>
          <w:b/>
          <w:bCs/>
          <w:sz w:val="32"/>
          <w:szCs w:val="32"/>
        </w:rPr>
      </w:pPr>
      <w:r w:rsidRPr="00E05866">
        <w:rPr>
          <w:rFonts w:ascii="黑体" w:eastAsia="黑体" w:hAnsi="黑体" w:hint="eastAsia"/>
          <w:b/>
          <w:bCs/>
          <w:sz w:val="32"/>
          <w:szCs w:val="32"/>
        </w:rPr>
        <w:lastRenderedPageBreak/>
        <w:t>六、中选候选人推荐原则</w:t>
      </w:r>
    </w:p>
    <w:p w:rsidR="00513745" w:rsidRPr="00E05866" w:rsidRDefault="008056B3">
      <w:pPr>
        <w:spacing w:line="56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我公司招采人员按照比选公告</w:t>
      </w:r>
      <w:r w:rsidRPr="00E05866">
        <w:rPr>
          <w:rFonts w:ascii="仿宋_GB2312" w:eastAsia="仿宋_GB2312" w:hAnsi="仿宋" w:hint="eastAsia"/>
          <w:sz w:val="32"/>
          <w:szCs w:val="32"/>
        </w:rPr>
        <w:t>、文件</w:t>
      </w:r>
      <w:r w:rsidRPr="00E05866">
        <w:rPr>
          <w:rFonts w:ascii="仿宋_GB2312" w:eastAsia="仿宋_GB2312" w:hAnsi="仿宋" w:hint="eastAsia"/>
          <w:sz w:val="32"/>
          <w:szCs w:val="32"/>
        </w:rPr>
        <w:t>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rsidR="00FA5BA8" w:rsidRDefault="00FA5BA8">
      <w:pPr>
        <w:spacing w:line="560" w:lineRule="exact"/>
        <w:ind w:firstLineChars="200" w:firstLine="640"/>
        <w:rPr>
          <w:rFonts w:ascii="仿宋_GB2312" w:eastAsia="仿宋_GB2312" w:hAnsi="仿宋"/>
          <w:sz w:val="32"/>
          <w:szCs w:val="32"/>
        </w:rPr>
      </w:pPr>
    </w:p>
    <w:p w:rsidR="00513745" w:rsidRPr="00E05866" w:rsidRDefault="008056B3">
      <w:pPr>
        <w:spacing w:line="560" w:lineRule="exact"/>
        <w:ind w:firstLineChars="200" w:firstLine="640"/>
        <w:rPr>
          <w:rFonts w:ascii="仿宋_GB2312" w:eastAsia="仿宋_GB2312" w:hAnsi="仿宋" w:hint="eastAsia"/>
          <w:sz w:val="32"/>
          <w:szCs w:val="32"/>
        </w:rPr>
      </w:pPr>
      <w:r w:rsidRPr="00E05866">
        <w:rPr>
          <w:rFonts w:ascii="仿宋_GB2312" w:eastAsia="仿宋_GB2312" w:hAnsi="仿宋" w:hint="eastAsia"/>
          <w:sz w:val="32"/>
          <w:szCs w:val="32"/>
        </w:rPr>
        <w:t>附件：中国—马来西亚钦州产</w:t>
      </w:r>
      <w:r w:rsidRPr="00E05866">
        <w:rPr>
          <w:rFonts w:ascii="仿宋_GB2312" w:eastAsia="仿宋_GB2312" w:hAnsi="仿宋" w:hint="eastAsia"/>
          <w:sz w:val="32"/>
          <w:szCs w:val="32"/>
        </w:rPr>
        <w:t>业园区启动区综合配套设施建设项目二期地下停车场交通设施及环氧地坪漆工程施工合同</w:t>
      </w:r>
    </w:p>
    <w:p w:rsidR="00513745" w:rsidRPr="00E05866" w:rsidRDefault="00513745">
      <w:pPr>
        <w:spacing w:line="560" w:lineRule="exact"/>
        <w:ind w:firstLineChars="200" w:firstLine="640"/>
        <w:rPr>
          <w:rFonts w:ascii="仿宋_GB2312" w:eastAsia="仿宋_GB2312" w:hAnsi="仿宋" w:hint="eastAsia"/>
          <w:sz w:val="32"/>
          <w:szCs w:val="32"/>
        </w:rPr>
      </w:pPr>
    </w:p>
    <w:p w:rsidR="00513745" w:rsidRPr="00E05866" w:rsidRDefault="00513745">
      <w:pPr>
        <w:spacing w:line="560" w:lineRule="exact"/>
        <w:rPr>
          <w:rFonts w:ascii="仿宋_GB2312" w:eastAsia="仿宋_GB2312" w:hAnsi="仿宋" w:hint="eastAsia"/>
          <w:sz w:val="32"/>
          <w:szCs w:val="32"/>
        </w:rPr>
      </w:pPr>
    </w:p>
    <w:p w:rsidR="00513745" w:rsidRPr="00E05866" w:rsidRDefault="00513745">
      <w:pPr>
        <w:spacing w:line="560" w:lineRule="exact"/>
        <w:rPr>
          <w:rFonts w:ascii="仿宋_GB2312" w:eastAsia="仿宋_GB2312" w:hAnsi="仿宋" w:hint="eastAsia"/>
          <w:sz w:val="32"/>
          <w:szCs w:val="32"/>
        </w:rPr>
      </w:pPr>
    </w:p>
    <w:p w:rsidR="00513745" w:rsidRPr="00E05866" w:rsidRDefault="008056B3">
      <w:pPr>
        <w:spacing w:line="560" w:lineRule="exact"/>
        <w:ind w:firstLineChars="200" w:firstLine="640"/>
        <w:jc w:val="right"/>
        <w:rPr>
          <w:rFonts w:ascii="仿宋_GB2312" w:eastAsia="仿宋_GB2312" w:hAnsi="仿宋" w:hint="eastAsia"/>
          <w:sz w:val="32"/>
          <w:szCs w:val="32"/>
        </w:rPr>
      </w:pPr>
      <w:r w:rsidRPr="00E05866">
        <w:rPr>
          <w:rFonts w:ascii="仿宋_GB2312" w:eastAsia="仿宋_GB2312" w:hAnsi="仿宋" w:hint="eastAsia"/>
          <w:sz w:val="32"/>
          <w:szCs w:val="32"/>
        </w:rPr>
        <w:t>广西</w:t>
      </w:r>
      <w:r w:rsidRPr="00E05866">
        <w:rPr>
          <w:rFonts w:ascii="仿宋_GB2312" w:eastAsia="仿宋_GB2312" w:hAnsi="仿宋" w:hint="eastAsia"/>
          <w:sz w:val="32"/>
          <w:szCs w:val="32"/>
        </w:rPr>
        <w:t>中马钦州产业园区</w:t>
      </w:r>
      <w:r w:rsidRPr="00E05866">
        <w:rPr>
          <w:rFonts w:ascii="仿宋_GB2312" w:eastAsia="仿宋_GB2312" w:hAnsi="仿宋" w:hint="eastAsia"/>
          <w:sz w:val="32"/>
          <w:szCs w:val="32"/>
        </w:rPr>
        <w:t>开发有限公司</w:t>
      </w:r>
    </w:p>
    <w:p w:rsidR="00513745" w:rsidRPr="00E05866" w:rsidRDefault="008056B3">
      <w:pPr>
        <w:spacing w:line="560" w:lineRule="exact"/>
        <w:ind w:firstLineChars="1600" w:firstLine="5120"/>
        <w:rPr>
          <w:rFonts w:ascii="仿宋_GB2312" w:eastAsia="仿宋_GB2312" w:hAnsi="仿宋" w:hint="eastAsia"/>
          <w:sz w:val="32"/>
          <w:szCs w:val="32"/>
        </w:rPr>
      </w:pPr>
      <w:r w:rsidRPr="00E05866">
        <w:rPr>
          <w:rFonts w:ascii="仿宋_GB2312" w:eastAsia="仿宋_GB2312" w:hAnsi="仿宋" w:hint="eastAsia"/>
          <w:sz w:val="32"/>
          <w:szCs w:val="32"/>
        </w:rPr>
        <w:t>2021</w:t>
      </w:r>
      <w:r w:rsidRPr="00E05866">
        <w:rPr>
          <w:rFonts w:ascii="仿宋_GB2312" w:eastAsia="仿宋_GB2312" w:hAnsi="仿宋" w:hint="eastAsia"/>
          <w:sz w:val="32"/>
          <w:szCs w:val="32"/>
        </w:rPr>
        <w:t>年</w:t>
      </w:r>
      <w:r w:rsidRPr="00E05866">
        <w:rPr>
          <w:rFonts w:ascii="仿宋_GB2312" w:eastAsia="仿宋_GB2312" w:hAnsi="仿宋" w:hint="eastAsia"/>
          <w:sz w:val="32"/>
          <w:szCs w:val="32"/>
        </w:rPr>
        <w:t>10</w:t>
      </w:r>
      <w:r w:rsidRPr="00E05866">
        <w:rPr>
          <w:rFonts w:ascii="仿宋_GB2312" w:eastAsia="仿宋_GB2312" w:hAnsi="仿宋" w:hint="eastAsia"/>
          <w:sz w:val="32"/>
          <w:szCs w:val="32"/>
        </w:rPr>
        <w:t>月</w:t>
      </w:r>
      <w:r w:rsidRPr="00E05866">
        <w:rPr>
          <w:rFonts w:ascii="仿宋_GB2312" w:eastAsia="仿宋_GB2312" w:hAnsi="仿宋" w:hint="eastAsia"/>
          <w:sz w:val="32"/>
          <w:szCs w:val="32"/>
        </w:rPr>
        <w:t>14</w:t>
      </w:r>
      <w:r w:rsidRPr="00E05866">
        <w:rPr>
          <w:rFonts w:ascii="仿宋_GB2312" w:eastAsia="仿宋_GB2312" w:hAnsi="仿宋" w:hint="eastAsia"/>
          <w:sz w:val="32"/>
          <w:szCs w:val="32"/>
        </w:rPr>
        <w:t>日</w:t>
      </w:r>
    </w:p>
    <w:p w:rsidR="00513745" w:rsidRPr="00E05866" w:rsidRDefault="00513745">
      <w:pPr>
        <w:spacing w:line="560" w:lineRule="exact"/>
        <w:rPr>
          <w:rFonts w:ascii="仿宋_GB2312" w:eastAsia="仿宋_GB2312" w:hAnsiTheme="minorEastAsia" w:cstheme="minorEastAsia" w:hint="eastAsia"/>
          <w:sz w:val="32"/>
          <w:szCs w:val="32"/>
        </w:rPr>
      </w:pPr>
    </w:p>
    <w:p w:rsidR="00513745" w:rsidRPr="00E05866" w:rsidRDefault="00513745">
      <w:pPr>
        <w:spacing w:line="560" w:lineRule="exact"/>
        <w:rPr>
          <w:rFonts w:ascii="仿宋_GB2312" w:eastAsia="仿宋_GB2312" w:hAnsiTheme="minorEastAsia" w:cstheme="minorEastAsia" w:hint="eastAsia"/>
          <w:sz w:val="32"/>
          <w:szCs w:val="32"/>
        </w:rPr>
      </w:pPr>
    </w:p>
    <w:p w:rsidR="00513745" w:rsidRDefault="00513745">
      <w:pPr>
        <w:spacing w:line="560" w:lineRule="exact"/>
        <w:rPr>
          <w:rFonts w:asciiTheme="minorEastAsia" w:hAnsiTheme="minorEastAsia" w:cstheme="minorEastAsia"/>
          <w:sz w:val="32"/>
          <w:szCs w:val="32"/>
        </w:rPr>
      </w:pPr>
    </w:p>
    <w:p w:rsidR="00513745" w:rsidRDefault="00513745">
      <w:pPr>
        <w:spacing w:line="560" w:lineRule="exact"/>
        <w:rPr>
          <w:rFonts w:asciiTheme="minorEastAsia" w:hAnsiTheme="minorEastAsia" w:cstheme="minorEastAsia"/>
          <w:sz w:val="32"/>
          <w:szCs w:val="32"/>
        </w:rPr>
      </w:pPr>
    </w:p>
    <w:p w:rsidR="00513745" w:rsidRPr="00934EF2" w:rsidRDefault="008056B3">
      <w:pPr>
        <w:spacing w:line="600" w:lineRule="exact"/>
        <w:jc w:val="left"/>
        <w:rPr>
          <w:rFonts w:ascii="黑体" w:eastAsia="黑体" w:hAnsi="黑体"/>
          <w:sz w:val="28"/>
          <w:szCs w:val="28"/>
        </w:rPr>
      </w:pPr>
      <w:r w:rsidRPr="00934EF2">
        <w:rPr>
          <w:rFonts w:ascii="黑体" w:eastAsia="黑体" w:hAnsi="黑体" w:hint="eastAsia"/>
          <w:sz w:val="28"/>
          <w:szCs w:val="28"/>
        </w:rPr>
        <w:lastRenderedPageBreak/>
        <w:t>附件</w:t>
      </w:r>
    </w:p>
    <w:p w:rsidR="00513745" w:rsidRDefault="00513745">
      <w:pPr>
        <w:spacing w:line="600" w:lineRule="exact"/>
        <w:jc w:val="left"/>
        <w:rPr>
          <w:rFonts w:ascii="Times New Roman" w:eastAsia="仿宋" w:hAnsi="仿宋"/>
          <w:sz w:val="32"/>
          <w:szCs w:val="32"/>
        </w:rPr>
      </w:pPr>
    </w:p>
    <w:p w:rsidR="00513745" w:rsidRPr="00934EF2" w:rsidRDefault="008056B3">
      <w:pPr>
        <w:spacing w:line="540" w:lineRule="exact"/>
        <w:jc w:val="center"/>
        <w:rPr>
          <w:rFonts w:ascii="黑体" w:eastAsia="黑体" w:hAnsi="黑体" w:cs="黑体"/>
          <w:b/>
          <w:bCs/>
          <w:sz w:val="44"/>
          <w:szCs w:val="44"/>
          <w:u w:val="single"/>
        </w:rPr>
      </w:pPr>
      <w:bookmarkStart w:id="1" w:name="_MON_1639297184"/>
      <w:bookmarkEnd w:id="1"/>
      <w:r w:rsidRPr="00934EF2">
        <w:rPr>
          <w:rFonts w:ascii="黑体" w:eastAsia="黑体" w:hAnsi="黑体" w:cs="黑体" w:hint="eastAsia"/>
          <w:b/>
          <w:bCs/>
          <w:sz w:val="44"/>
          <w:szCs w:val="44"/>
          <w:u w:val="single"/>
        </w:rPr>
        <w:t>中国—马来西亚钦州产业园区启动区</w:t>
      </w:r>
    </w:p>
    <w:p w:rsidR="00513745" w:rsidRPr="00934EF2" w:rsidRDefault="008056B3">
      <w:pPr>
        <w:spacing w:line="540" w:lineRule="exact"/>
        <w:jc w:val="center"/>
        <w:outlineLvl w:val="0"/>
        <w:rPr>
          <w:rFonts w:ascii="黑体" w:eastAsia="黑体" w:hAnsi="黑体" w:cs="黑体"/>
          <w:b/>
          <w:bCs/>
          <w:sz w:val="44"/>
          <w:szCs w:val="44"/>
          <w:u w:val="single"/>
        </w:rPr>
      </w:pPr>
      <w:r w:rsidRPr="00934EF2">
        <w:rPr>
          <w:rFonts w:ascii="黑体" w:eastAsia="黑体" w:hAnsi="黑体" w:cs="黑体" w:hint="eastAsia"/>
          <w:b/>
          <w:bCs/>
          <w:sz w:val="44"/>
          <w:szCs w:val="44"/>
          <w:u w:val="single"/>
        </w:rPr>
        <w:t>综合配套设施建设项目二期地下停车场交通设施及环氧地坪漆工程</w:t>
      </w:r>
    </w:p>
    <w:p w:rsidR="00513745" w:rsidRPr="00934EF2" w:rsidRDefault="008056B3">
      <w:pPr>
        <w:spacing w:line="540" w:lineRule="exact"/>
        <w:jc w:val="center"/>
        <w:outlineLvl w:val="0"/>
        <w:rPr>
          <w:rFonts w:ascii="黑体" w:eastAsia="黑体" w:hAnsi="黑体" w:cs="黑体"/>
          <w:bCs/>
          <w:sz w:val="44"/>
          <w:szCs w:val="44"/>
        </w:rPr>
      </w:pPr>
      <w:r w:rsidRPr="00934EF2">
        <w:rPr>
          <w:rFonts w:ascii="黑体" w:eastAsia="黑体" w:hAnsi="黑体" w:cs="黑体" w:hint="eastAsia"/>
          <w:b/>
          <w:bCs/>
          <w:sz w:val="44"/>
          <w:szCs w:val="44"/>
          <w:u w:val="single"/>
        </w:rPr>
        <w:t>施工合同</w:t>
      </w:r>
    </w:p>
    <w:p w:rsidR="00513745" w:rsidRPr="00934EF2" w:rsidRDefault="008056B3">
      <w:pPr>
        <w:spacing w:line="500" w:lineRule="exact"/>
        <w:jc w:val="center"/>
        <w:outlineLvl w:val="0"/>
        <w:rPr>
          <w:rFonts w:ascii="黑体" w:eastAsia="黑体" w:hAnsi="黑体"/>
          <w:b/>
          <w:sz w:val="32"/>
          <w:szCs w:val="32"/>
        </w:rPr>
      </w:pPr>
      <w:r>
        <w:rPr>
          <w:rFonts w:ascii="仿宋" w:eastAsia="仿宋" w:hAnsi="仿宋"/>
          <w:b/>
          <w:sz w:val="36"/>
          <w:szCs w:val="36"/>
        </w:rPr>
        <w:t xml:space="preserve">                     </w:t>
      </w:r>
      <w:r>
        <w:rPr>
          <w:rFonts w:ascii="仿宋" w:eastAsia="仿宋" w:hAnsi="仿宋" w:hint="eastAsia"/>
          <w:b/>
          <w:sz w:val="36"/>
          <w:szCs w:val="36"/>
        </w:rPr>
        <w:t xml:space="preserve">        </w:t>
      </w:r>
      <w:r w:rsidRPr="00934EF2">
        <w:rPr>
          <w:rFonts w:ascii="黑体" w:eastAsia="黑体" w:hAnsi="黑体" w:hint="eastAsia"/>
          <w:b/>
          <w:bCs/>
          <w:spacing w:val="-8"/>
          <w:position w:val="-2"/>
          <w:sz w:val="32"/>
          <w:szCs w:val="32"/>
        </w:rPr>
        <w:t>合同编号：</w:t>
      </w:r>
      <w:r w:rsidRPr="00934EF2">
        <w:rPr>
          <w:rFonts w:ascii="黑体" w:eastAsia="黑体" w:hAnsi="黑体" w:cs="黑体" w:hint="eastAsia"/>
          <w:b/>
          <w:bCs/>
          <w:sz w:val="32"/>
          <w:szCs w:val="32"/>
          <w:u w:val="single"/>
        </w:rPr>
        <w:t xml:space="preserve"> </w:t>
      </w:r>
      <w:r w:rsidRPr="00934EF2">
        <w:rPr>
          <w:rFonts w:ascii="黑体" w:eastAsia="黑体" w:hAnsi="黑体" w:cs="黑体" w:hint="eastAsia"/>
          <w:b/>
          <w:bCs/>
          <w:sz w:val="32"/>
          <w:szCs w:val="32"/>
          <w:u w:val="single"/>
        </w:rPr>
        <w:t xml:space="preserve">      </w:t>
      </w:r>
      <w:r w:rsidRPr="00934EF2">
        <w:rPr>
          <w:rFonts w:ascii="黑体" w:eastAsia="黑体" w:hAnsi="黑体" w:cs="黑体" w:hint="eastAsia"/>
          <w:b/>
          <w:bCs/>
          <w:sz w:val="32"/>
          <w:szCs w:val="32"/>
          <w:u w:val="single"/>
        </w:rPr>
        <w:t xml:space="preserve">           </w:t>
      </w:r>
      <w:r w:rsidRPr="00934EF2">
        <w:rPr>
          <w:rFonts w:ascii="黑体" w:eastAsia="黑体" w:hAnsi="黑体"/>
          <w:spacing w:val="-8"/>
          <w:position w:val="-2"/>
          <w:sz w:val="32"/>
          <w:szCs w:val="32"/>
        </w:rPr>
        <w:t xml:space="preserve">          </w:t>
      </w:r>
    </w:p>
    <w:p w:rsidR="00513745" w:rsidRPr="00934EF2" w:rsidRDefault="00513745">
      <w:pPr>
        <w:spacing w:line="500" w:lineRule="exact"/>
        <w:jc w:val="left"/>
        <w:rPr>
          <w:rFonts w:ascii="黑体" w:eastAsia="黑体" w:hAnsi="黑体"/>
          <w:spacing w:val="-8"/>
          <w:position w:val="-2"/>
          <w:sz w:val="32"/>
          <w:szCs w:val="32"/>
        </w:rPr>
      </w:pPr>
    </w:p>
    <w:p w:rsidR="00513745" w:rsidRPr="00934EF2" w:rsidRDefault="008056B3">
      <w:pPr>
        <w:spacing w:line="500" w:lineRule="exact"/>
        <w:ind w:firstLineChars="200" w:firstLine="608"/>
        <w:jc w:val="left"/>
        <w:rPr>
          <w:rFonts w:ascii="黑体" w:eastAsia="黑体" w:hAnsi="黑体" w:cs="黑体"/>
          <w:spacing w:val="-8"/>
          <w:position w:val="-2"/>
          <w:sz w:val="32"/>
          <w:szCs w:val="32"/>
        </w:rPr>
      </w:pPr>
      <w:r w:rsidRPr="00934EF2">
        <w:rPr>
          <w:rFonts w:ascii="黑体" w:eastAsia="黑体" w:hAnsi="黑体" w:cs="黑体" w:hint="eastAsia"/>
          <w:spacing w:val="-8"/>
          <w:position w:val="-2"/>
          <w:sz w:val="32"/>
          <w:szCs w:val="32"/>
        </w:rPr>
        <w:t>发包人（以下简称甲方）：</w:t>
      </w:r>
      <w:r w:rsidRPr="00934EF2">
        <w:rPr>
          <w:rFonts w:ascii="黑体" w:eastAsia="黑体" w:hAnsi="黑体" w:cs="黑体" w:hint="eastAsia"/>
          <w:spacing w:val="-8"/>
          <w:position w:val="-2"/>
          <w:sz w:val="32"/>
          <w:szCs w:val="32"/>
          <w:u w:val="single"/>
        </w:rPr>
        <w:t>广西孔雀湾投资开发有限公司</w:t>
      </w:r>
    </w:p>
    <w:p w:rsidR="00513745" w:rsidRPr="00934EF2" w:rsidRDefault="008056B3">
      <w:pPr>
        <w:spacing w:line="500" w:lineRule="exact"/>
        <w:ind w:firstLineChars="200" w:firstLine="608"/>
        <w:rPr>
          <w:rFonts w:ascii="黑体" w:eastAsia="黑体" w:hAnsi="黑体" w:cs="黑体"/>
          <w:spacing w:val="-8"/>
          <w:position w:val="-2"/>
          <w:sz w:val="32"/>
          <w:szCs w:val="32"/>
          <w:u w:val="single"/>
        </w:rPr>
      </w:pPr>
      <w:r w:rsidRPr="00934EF2">
        <w:rPr>
          <w:rFonts w:ascii="黑体" w:eastAsia="黑体" w:hAnsi="黑体" w:cs="黑体" w:hint="eastAsia"/>
          <w:spacing w:val="-8"/>
          <w:position w:val="-2"/>
          <w:sz w:val="32"/>
          <w:szCs w:val="32"/>
        </w:rPr>
        <w:t>承包人（以下简称乙方）：</w:t>
      </w:r>
      <w:r w:rsidRPr="00934EF2">
        <w:rPr>
          <w:rFonts w:ascii="黑体" w:eastAsia="黑体" w:hAnsi="黑体" w:cs="黑体" w:hint="eastAsia"/>
          <w:spacing w:val="-8"/>
          <w:position w:val="-2"/>
          <w:sz w:val="32"/>
          <w:szCs w:val="32"/>
          <w:u w:val="single"/>
        </w:rPr>
        <w:t xml:space="preserve">                            </w:t>
      </w:r>
    </w:p>
    <w:p w:rsidR="00513745" w:rsidRPr="00934EF2" w:rsidRDefault="008056B3">
      <w:pPr>
        <w:spacing w:line="500" w:lineRule="exact"/>
        <w:ind w:firstLineChars="200" w:firstLine="608"/>
        <w:jc w:val="left"/>
        <w:rPr>
          <w:rFonts w:ascii="黑体" w:eastAsia="黑体" w:hAnsi="黑体" w:cs="黑体"/>
          <w:spacing w:val="-8"/>
          <w:position w:val="-2"/>
          <w:sz w:val="32"/>
          <w:szCs w:val="32"/>
          <w:u w:val="single"/>
        </w:rPr>
      </w:pPr>
      <w:r w:rsidRPr="00934EF2">
        <w:rPr>
          <w:rFonts w:ascii="黑体" w:eastAsia="黑体" w:hAnsi="黑体" w:cs="黑体" w:hint="eastAsia"/>
          <w:spacing w:val="-8"/>
          <w:position w:val="-2"/>
          <w:sz w:val="32"/>
          <w:szCs w:val="32"/>
        </w:rPr>
        <w:t>施工资质：</w:t>
      </w:r>
      <w:r w:rsidRPr="00934EF2">
        <w:rPr>
          <w:rFonts w:ascii="黑体" w:eastAsia="黑体" w:hAnsi="黑体" w:cs="黑体" w:hint="eastAsia"/>
          <w:spacing w:val="-8"/>
          <w:position w:val="-2"/>
          <w:sz w:val="32"/>
          <w:szCs w:val="32"/>
          <w:u w:val="single"/>
        </w:rPr>
        <w:t>建筑装修装饰工程专业承包贰级及以上</w:t>
      </w:r>
    </w:p>
    <w:p w:rsidR="00513745" w:rsidRDefault="00513745">
      <w:pPr>
        <w:spacing w:line="500" w:lineRule="exact"/>
        <w:ind w:firstLineChars="200" w:firstLine="528"/>
        <w:rPr>
          <w:rFonts w:ascii="仿宋" w:eastAsia="仿宋" w:hAnsi="仿宋" w:cs="仿宋_GB2312"/>
          <w:spacing w:val="-8"/>
          <w:position w:val="-2"/>
          <w:sz w:val="28"/>
          <w:szCs w:val="28"/>
        </w:rPr>
      </w:pPr>
    </w:p>
    <w:p w:rsidR="00513745" w:rsidRPr="00934EF2" w:rsidRDefault="008056B3" w:rsidP="00934EF2">
      <w:pPr>
        <w:pStyle w:val="0"/>
        <w:spacing w:line="520" w:lineRule="exact"/>
        <w:ind w:firstLineChars="200" w:firstLine="60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根据《中华人民共和国民法典》、《中华人民共和国建筑法》及有关法律规定，遵循平等、自愿、公平和诚实信用的原则，双方就中国—马来西亚钦州产业园区启动区综合配套设施建设项目二期地下停车场交通设施及环氧地坪漆工程施工及有关事项协商一致，共同达成如下协议：</w:t>
      </w:r>
    </w:p>
    <w:p w:rsidR="00513745" w:rsidRPr="00934EF2" w:rsidRDefault="008056B3" w:rsidP="00934EF2">
      <w:pPr>
        <w:spacing w:line="520" w:lineRule="exact"/>
        <w:ind w:firstLineChars="200" w:firstLine="611"/>
        <w:rPr>
          <w:rFonts w:ascii="仿宋_GB2312" w:eastAsia="仿宋_GB2312" w:hAnsi="仿宋" w:cs="仿宋_GB2312" w:hint="eastAsia"/>
          <w:b/>
          <w:spacing w:val="-8"/>
          <w:position w:val="-2"/>
          <w:sz w:val="32"/>
          <w:szCs w:val="32"/>
        </w:rPr>
      </w:pPr>
      <w:r w:rsidRPr="00934EF2">
        <w:rPr>
          <w:rFonts w:ascii="仿宋_GB2312" w:eastAsia="仿宋_GB2312" w:hAnsi="仿宋" w:cs="仿宋_GB2312" w:hint="eastAsia"/>
          <w:b/>
          <w:spacing w:val="-8"/>
          <w:position w:val="-2"/>
          <w:sz w:val="32"/>
          <w:szCs w:val="32"/>
        </w:rPr>
        <w:t>第一条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工程项目概况</w:t>
      </w:r>
    </w:p>
    <w:p w:rsidR="00513745" w:rsidRPr="00934EF2" w:rsidRDefault="008056B3" w:rsidP="00934EF2">
      <w:pPr>
        <w:spacing w:line="520" w:lineRule="exact"/>
        <w:ind w:firstLineChars="200" w:firstLine="60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（一）工程名称：</w:t>
      </w:r>
      <w:r w:rsidRPr="00934EF2">
        <w:rPr>
          <w:rFonts w:ascii="仿宋_GB2312" w:eastAsia="仿宋_GB2312" w:hAnsi="仿宋" w:cs="仿宋_GB2312" w:hint="eastAsia"/>
          <w:spacing w:val="-8"/>
          <w:position w:val="-2"/>
          <w:sz w:val="32"/>
          <w:szCs w:val="32"/>
          <w:u w:val="single"/>
        </w:rPr>
        <w:t>中国—马来西亚钦州产业园区启动区综合配套设施建设项目二期地下停车场交通设施及环氧地坪漆工程。</w:t>
      </w:r>
    </w:p>
    <w:p w:rsidR="00513745" w:rsidRPr="00934EF2" w:rsidRDefault="008056B3" w:rsidP="00934EF2">
      <w:pPr>
        <w:spacing w:line="520" w:lineRule="exact"/>
        <w:ind w:firstLineChars="200" w:firstLine="60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（二）施工地点：</w:t>
      </w:r>
      <w:r w:rsidRPr="00934EF2">
        <w:rPr>
          <w:rFonts w:ascii="仿宋_GB2312" w:eastAsia="仿宋_GB2312" w:hAnsi="仿宋" w:cs="仿宋_GB2312" w:hint="eastAsia"/>
          <w:spacing w:val="-8"/>
          <w:position w:val="-2"/>
          <w:sz w:val="32"/>
          <w:szCs w:val="32"/>
          <w:u w:val="single"/>
        </w:rPr>
        <w:t>中国—马来西亚钦州产业园区启动区内。</w:t>
      </w:r>
    </w:p>
    <w:p w:rsidR="00513745" w:rsidRPr="00934EF2" w:rsidRDefault="008056B3" w:rsidP="00934EF2">
      <w:pPr>
        <w:spacing w:line="520" w:lineRule="exact"/>
        <w:ind w:firstLineChars="200" w:firstLine="608"/>
        <w:rPr>
          <w:rFonts w:ascii="仿宋_GB2312" w:eastAsia="仿宋_GB2312" w:hAnsi="仿宋" w:cs="仿宋_GB2312" w:hint="eastAsia"/>
          <w:spacing w:val="-8"/>
          <w:position w:val="-2"/>
          <w:sz w:val="32"/>
          <w:szCs w:val="32"/>
          <w:u w:val="single"/>
        </w:rPr>
      </w:pPr>
      <w:r w:rsidRPr="00934EF2">
        <w:rPr>
          <w:rFonts w:ascii="仿宋_GB2312" w:eastAsia="仿宋_GB2312" w:hAnsi="仿宋" w:cs="仿宋_GB2312" w:hint="eastAsia"/>
          <w:spacing w:val="-8"/>
          <w:position w:val="-2"/>
          <w:sz w:val="32"/>
          <w:szCs w:val="32"/>
        </w:rPr>
        <w:t>（三）工程承包范围：</w:t>
      </w:r>
      <w:r w:rsidRPr="00934EF2">
        <w:rPr>
          <w:rFonts w:ascii="仿宋_GB2312" w:eastAsia="仿宋_GB2312" w:hAnsi="仿宋" w:cs="仿宋_GB2312" w:hint="eastAsia"/>
          <w:spacing w:val="-8"/>
          <w:position w:val="-2"/>
          <w:sz w:val="32"/>
          <w:szCs w:val="32"/>
          <w:u w:val="single"/>
        </w:rPr>
        <w:t>中国—马来西亚钦州产业园区启动区综合配套设施建设项目二期地下停车场交通设施及环氧地坪漆工程施</w:t>
      </w:r>
      <w:r w:rsidRPr="00934EF2">
        <w:rPr>
          <w:rFonts w:ascii="仿宋_GB2312" w:eastAsia="仿宋_GB2312" w:hAnsi="仿宋" w:cs="仿宋_GB2312" w:hint="eastAsia"/>
          <w:spacing w:val="-8"/>
          <w:position w:val="-2"/>
          <w:sz w:val="32"/>
          <w:szCs w:val="32"/>
          <w:u w:val="single"/>
        </w:rPr>
        <w:lastRenderedPageBreak/>
        <w:t>工总承包，详见图纸及工程量清单所包含的全部内容。</w:t>
      </w:r>
    </w:p>
    <w:p w:rsidR="00513745" w:rsidRPr="00934EF2" w:rsidRDefault="008056B3" w:rsidP="00934EF2">
      <w:pPr>
        <w:widowControl/>
        <w:shd w:val="clear" w:color="auto" w:fill="FFFFFF"/>
        <w:spacing w:line="520" w:lineRule="exact"/>
        <w:ind w:firstLineChars="200" w:firstLine="608"/>
        <w:jc w:val="left"/>
        <w:rPr>
          <w:rFonts w:ascii="仿宋_GB2312" w:eastAsia="仿宋_GB2312" w:hAnsi="仿宋" w:cs="仿宋_GB2312" w:hint="eastAsia"/>
          <w:spacing w:val="-8"/>
          <w:position w:val="-2"/>
          <w:sz w:val="32"/>
          <w:szCs w:val="32"/>
          <w:u w:val="single"/>
        </w:rPr>
      </w:pPr>
      <w:r w:rsidRPr="00934EF2">
        <w:rPr>
          <w:rFonts w:ascii="仿宋_GB2312" w:eastAsia="仿宋_GB2312" w:hAnsi="仿宋" w:cs="仿宋_GB2312" w:hint="eastAsia"/>
          <w:spacing w:val="-8"/>
          <w:position w:val="-2"/>
          <w:sz w:val="32"/>
          <w:szCs w:val="32"/>
        </w:rPr>
        <w:t>（四）工程承包方式：</w:t>
      </w:r>
      <w:r w:rsidRPr="00934EF2">
        <w:rPr>
          <w:rFonts w:ascii="仿宋_GB2312" w:eastAsia="仿宋_GB2312" w:hAnsi="仿宋" w:cs="仿宋_GB2312" w:hint="eastAsia"/>
          <w:spacing w:val="-8"/>
          <w:position w:val="-2"/>
          <w:sz w:val="32"/>
          <w:szCs w:val="32"/>
          <w:u w:val="single"/>
        </w:rPr>
        <w:t>包工包料。</w:t>
      </w:r>
    </w:p>
    <w:p w:rsidR="00513745" w:rsidRPr="00934EF2" w:rsidRDefault="008056B3" w:rsidP="00934EF2">
      <w:pPr>
        <w:widowControl/>
        <w:shd w:val="clear" w:color="auto" w:fill="FFFFFF"/>
        <w:spacing w:line="520" w:lineRule="exact"/>
        <w:ind w:firstLineChars="200" w:firstLine="608"/>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（五）二期地下室建筑面积约为：</w:t>
      </w:r>
      <w:r w:rsidRPr="00934EF2">
        <w:rPr>
          <w:rFonts w:ascii="仿宋_GB2312" w:eastAsia="仿宋_GB2312" w:hAnsi="仿宋" w:cs="仿宋_GB2312" w:hint="eastAsia"/>
          <w:spacing w:val="-8"/>
          <w:position w:val="-2"/>
          <w:sz w:val="32"/>
          <w:szCs w:val="32"/>
          <w:u w:val="single"/>
        </w:rPr>
        <w:t>33849.9</w:t>
      </w:r>
      <w:r w:rsidRPr="00934EF2">
        <w:rPr>
          <w:rFonts w:ascii="仿宋_GB2312" w:eastAsia="仿宋_GB2312" w:hAnsi="仿宋" w:cs="仿宋_GB2312" w:hint="eastAsia"/>
          <w:spacing w:val="-8"/>
          <w:position w:val="-2"/>
          <w:sz w:val="32"/>
          <w:szCs w:val="32"/>
        </w:rPr>
        <w:t>平方米。</w:t>
      </w:r>
    </w:p>
    <w:p w:rsidR="00513745" w:rsidRPr="00934EF2" w:rsidRDefault="008056B3" w:rsidP="00934EF2">
      <w:pPr>
        <w:spacing w:line="520" w:lineRule="exact"/>
        <w:ind w:firstLineChars="150" w:firstLine="45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b/>
          <w:spacing w:val="-8"/>
          <w:position w:val="-2"/>
          <w:sz w:val="32"/>
          <w:szCs w:val="32"/>
        </w:rPr>
        <w:t>第二条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工程造价</w:t>
      </w:r>
      <w:r w:rsidRPr="00934EF2">
        <w:rPr>
          <w:rFonts w:ascii="仿宋_GB2312" w:eastAsia="仿宋_GB2312" w:hAnsi="仿宋" w:cs="仿宋_GB2312" w:hint="eastAsia"/>
          <w:spacing w:val="-8"/>
          <w:position w:val="-2"/>
          <w:sz w:val="32"/>
          <w:szCs w:val="32"/>
        </w:rPr>
        <w:t xml:space="preserve">     </w:t>
      </w:r>
    </w:p>
    <w:p w:rsidR="00513745" w:rsidRPr="00934EF2" w:rsidRDefault="008056B3" w:rsidP="00934EF2">
      <w:pPr>
        <w:spacing w:line="520" w:lineRule="exact"/>
        <w:ind w:firstLineChars="200" w:firstLine="60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合同价格形式为：</w:t>
      </w:r>
      <w:r w:rsidRPr="00934EF2">
        <w:rPr>
          <w:rFonts w:ascii="仿宋_GB2312" w:eastAsia="仿宋_GB2312" w:hAnsi="仿宋" w:cs="仿宋_GB2312" w:hint="eastAsia"/>
          <w:spacing w:val="-8"/>
          <w:position w:val="-2"/>
          <w:sz w:val="32"/>
          <w:szCs w:val="32"/>
          <w:u w:val="single"/>
        </w:rPr>
        <w:t>固定综合单价（不因任何原因而加价）</w:t>
      </w:r>
      <w:r w:rsidRPr="00934EF2">
        <w:rPr>
          <w:rFonts w:ascii="仿宋_GB2312" w:eastAsia="仿宋_GB2312" w:hAnsi="仿宋" w:cs="仿宋_GB2312" w:hint="eastAsia"/>
          <w:spacing w:val="-8"/>
          <w:position w:val="-2"/>
          <w:sz w:val="32"/>
          <w:szCs w:val="32"/>
        </w:rPr>
        <w:t>，合同暂定总价款人民币大写</w:t>
      </w:r>
      <w:r w:rsidRPr="00934EF2">
        <w:rPr>
          <w:rFonts w:ascii="仿宋_GB2312" w:eastAsia="仿宋_GB2312" w:hAnsi="仿宋" w:cs="仿宋_GB2312" w:hint="eastAsia"/>
          <w:spacing w:val="-8"/>
          <w:position w:val="-2"/>
          <w:sz w:val="32"/>
          <w:szCs w:val="32"/>
          <w:u w:val="single"/>
        </w:rPr>
        <w:t>*</w:t>
      </w:r>
      <w:r w:rsidRPr="00934EF2">
        <w:rPr>
          <w:rFonts w:ascii="仿宋_GB2312" w:eastAsia="仿宋_GB2312" w:hAnsi="仿宋" w:cs="仿宋_GB2312" w:hint="eastAsia"/>
          <w:spacing w:val="-8"/>
          <w:position w:val="-2"/>
          <w:sz w:val="32"/>
          <w:szCs w:val="32"/>
          <w:u w:val="single"/>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u w:val="single"/>
        </w:rPr>
        <w:t>￥</w:t>
      </w:r>
      <w:r w:rsidRPr="00934EF2">
        <w:rPr>
          <w:rFonts w:ascii="仿宋_GB2312" w:eastAsia="仿宋_GB2312" w:hAnsi="仿宋" w:cs="仿宋_GB2312" w:hint="eastAsia"/>
          <w:spacing w:val="-8"/>
          <w:position w:val="-2"/>
          <w:sz w:val="32"/>
          <w:szCs w:val="32"/>
          <w:u w:val="single"/>
        </w:rPr>
        <w:t>***</w:t>
      </w:r>
      <w:r w:rsidRPr="00934EF2">
        <w:rPr>
          <w:rFonts w:ascii="仿宋_GB2312" w:eastAsia="仿宋_GB2312" w:hAnsi="仿宋" w:cs="仿宋_GB2312" w:hint="eastAsia"/>
          <w:spacing w:val="-8"/>
          <w:position w:val="-2"/>
          <w:sz w:val="32"/>
          <w:szCs w:val="32"/>
        </w:rPr>
        <w:t>）（税率</w:t>
      </w:r>
      <w:r w:rsidRPr="00934EF2">
        <w:rPr>
          <w:rFonts w:ascii="仿宋_GB2312" w:eastAsia="仿宋_GB2312" w:hAnsi="仿宋" w:cs="仿宋_GB2312" w:hint="eastAsia"/>
          <w:spacing w:val="-8"/>
          <w:position w:val="-2"/>
          <w:sz w:val="32"/>
          <w:szCs w:val="32"/>
          <w:u w:val="single"/>
        </w:rPr>
        <w:t xml:space="preserve"> </w:t>
      </w:r>
      <w:r w:rsidRPr="00934EF2">
        <w:rPr>
          <w:rFonts w:ascii="仿宋_GB2312" w:eastAsia="仿宋_GB2312" w:hAnsi="仿宋" w:cs="仿宋_GB2312" w:hint="eastAsia"/>
          <w:spacing w:val="-8"/>
          <w:position w:val="-2"/>
          <w:sz w:val="32"/>
          <w:szCs w:val="32"/>
          <w:u w:val="single"/>
        </w:rPr>
        <w:t xml:space="preserve"> </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）；其中不含税价为人民币大写</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），增值税额为人民币大写</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）。包括人工、材料、机械、措施、管理、利率、税金等完成施工图纸及清单内容全部费用（合同价格最终以实际结算为准）。</w:t>
      </w:r>
    </w:p>
    <w:p w:rsidR="00513745" w:rsidRPr="00934EF2" w:rsidRDefault="008056B3" w:rsidP="00934EF2">
      <w:pPr>
        <w:spacing w:line="520" w:lineRule="exact"/>
        <w:ind w:firstLineChars="200" w:firstLine="611"/>
        <w:rPr>
          <w:rFonts w:ascii="仿宋_GB2312" w:eastAsia="仿宋_GB2312" w:hAnsi="仿宋" w:cs="仿宋_GB2312" w:hint="eastAsia"/>
          <w:b/>
          <w:spacing w:val="-8"/>
          <w:position w:val="-2"/>
          <w:sz w:val="32"/>
          <w:szCs w:val="32"/>
        </w:rPr>
      </w:pPr>
      <w:r w:rsidRPr="00934EF2">
        <w:rPr>
          <w:rFonts w:ascii="仿宋_GB2312" w:eastAsia="仿宋_GB2312" w:hAnsi="仿宋" w:cs="仿宋_GB2312" w:hint="eastAsia"/>
          <w:b/>
          <w:spacing w:val="-8"/>
          <w:position w:val="-2"/>
          <w:sz w:val="32"/>
          <w:szCs w:val="32"/>
        </w:rPr>
        <w:t>第三条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工期</w:t>
      </w:r>
    </w:p>
    <w:p w:rsidR="00513745" w:rsidRPr="00934EF2" w:rsidRDefault="008056B3" w:rsidP="00934EF2">
      <w:pPr>
        <w:spacing w:line="520" w:lineRule="exact"/>
        <w:ind w:firstLine="459"/>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总工期</w:t>
      </w:r>
      <w:r w:rsidRPr="00934EF2">
        <w:rPr>
          <w:rFonts w:ascii="仿宋_GB2312" w:eastAsia="仿宋_GB2312" w:hAnsi="仿宋" w:cs="仿宋_GB2312" w:hint="eastAsia"/>
          <w:spacing w:val="-8"/>
          <w:position w:val="-2"/>
          <w:sz w:val="32"/>
          <w:szCs w:val="32"/>
        </w:rPr>
        <w:t>8</w:t>
      </w:r>
      <w:r w:rsidRPr="00934EF2">
        <w:rPr>
          <w:rFonts w:ascii="仿宋_GB2312" w:eastAsia="仿宋_GB2312" w:hAnsi="仿宋" w:cs="仿宋_GB2312" w:hint="eastAsia"/>
          <w:spacing w:val="-8"/>
          <w:position w:val="-2"/>
          <w:sz w:val="32"/>
          <w:szCs w:val="32"/>
        </w:rPr>
        <w:t>0</w:t>
      </w:r>
      <w:r w:rsidRPr="00934EF2">
        <w:rPr>
          <w:rFonts w:ascii="仿宋_GB2312" w:eastAsia="仿宋_GB2312" w:hAnsi="仿宋" w:cs="仿宋_GB2312" w:hint="eastAsia"/>
          <w:spacing w:val="-8"/>
          <w:position w:val="-2"/>
          <w:sz w:val="32"/>
          <w:szCs w:val="32"/>
        </w:rPr>
        <w:t>日历天。（以发包人或监理人发出的开工通知书所载明的开工日期为准）</w:t>
      </w:r>
      <w:r w:rsidRPr="00934EF2">
        <w:rPr>
          <w:rFonts w:ascii="仿宋_GB2312" w:eastAsia="仿宋_GB2312" w:cs="宋体" w:hint="eastAsia"/>
          <w:sz w:val="32"/>
          <w:szCs w:val="32"/>
        </w:rPr>
        <w:t>。</w:t>
      </w:r>
    </w:p>
    <w:p w:rsidR="00513745" w:rsidRPr="00934EF2" w:rsidRDefault="008056B3" w:rsidP="00934EF2">
      <w:pPr>
        <w:spacing w:line="520" w:lineRule="exact"/>
        <w:ind w:firstLineChars="200" w:firstLine="611"/>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b/>
          <w:spacing w:val="-8"/>
          <w:position w:val="-2"/>
          <w:sz w:val="32"/>
          <w:szCs w:val="32"/>
        </w:rPr>
        <w:t>第四条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工程款支付方式</w:t>
      </w:r>
    </w:p>
    <w:p w:rsidR="00513745" w:rsidRPr="00934EF2" w:rsidRDefault="008056B3" w:rsidP="00934EF2">
      <w:pPr>
        <w:spacing w:line="520" w:lineRule="exact"/>
        <w:ind w:firstLine="496"/>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1</w:t>
      </w:r>
      <w:r w:rsidRPr="00934EF2">
        <w:rPr>
          <w:rFonts w:ascii="仿宋_GB2312" w:eastAsia="仿宋_GB2312" w:hAnsi="仿宋" w:cs="仿宋_GB2312" w:hint="eastAsia"/>
          <w:spacing w:val="-8"/>
          <w:position w:val="-2"/>
          <w:sz w:val="32"/>
          <w:szCs w:val="32"/>
        </w:rPr>
        <w:t>、工程进度款按月支付，甲方在收到乙方提供的请款函及等额增值税专用发票后支付上一个月已完成合格工程量的</w:t>
      </w:r>
      <w:r w:rsidRPr="00934EF2">
        <w:rPr>
          <w:rFonts w:ascii="仿宋_GB2312" w:eastAsia="仿宋_GB2312" w:hAnsi="仿宋" w:cs="仿宋_GB2312" w:hint="eastAsia"/>
          <w:spacing w:val="-8"/>
          <w:position w:val="-2"/>
          <w:sz w:val="32"/>
          <w:szCs w:val="32"/>
        </w:rPr>
        <w:t>80%</w:t>
      </w:r>
      <w:r w:rsidRPr="00934EF2">
        <w:rPr>
          <w:rFonts w:ascii="仿宋_GB2312" w:eastAsia="仿宋_GB2312" w:hAnsi="仿宋" w:cs="仿宋_GB2312" w:hint="eastAsia"/>
          <w:spacing w:val="-8"/>
          <w:position w:val="-2"/>
          <w:sz w:val="32"/>
          <w:szCs w:val="32"/>
        </w:rPr>
        <w:t>进度款。</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 xml:space="preserve">    2</w:t>
      </w:r>
      <w:r w:rsidRPr="00934EF2">
        <w:rPr>
          <w:rFonts w:ascii="仿宋_GB2312" w:eastAsia="仿宋_GB2312" w:hAnsi="仿宋" w:cs="仿宋_GB2312" w:hint="eastAsia"/>
          <w:spacing w:val="-8"/>
          <w:position w:val="-2"/>
          <w:sz w:val="32"/>
          <w:szCs w:val="32"/>
        </w:rPr>
        <w:t>、工程竣工验收合格，且乙方报送竣工结算材料，经甲方委托的第三方审核单位或者政府审计部门审核后且甲方在收到乙方提供的请款函及等额增值税专用发票后支付至审核确定后预算总价的</w:t>
      </w:r>
      <w:r w:rsidRPr="00934EF2">
        <w:rPr>
          <w:rFonts w:ascii="仿宋_GB2312" w:eastAsia="仿宋_GB2312" w:hAnsi="仿宋" w:cs="仿宋_GB2312" w:hint="eastAsia"/>
          <w:spacing w:val="-8"/>
          <w:position w:val="-2"/>
          <w:sz w:val="32"/>
          <w:szCs w:val="32"/>
          <w:u w:val="single"/>
        </w:rPr>
        <w:t xml:space="preserve"> 97 </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w:t>
      </w:r>
    </w:p>
    <w:p w:rsidR="00513745" w:rsidRPr="00934EF2" w:rsidRDefault="008056B3" w:rsidP="00934EF2">
      <w:pPr>
        <w:spacing w:line="520" w:lineRule="exact"/>
        <w:ind w:firstLine="496"/>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3</w:t>
      </w:r>
      <w:r w:rsidRPr="00934EF2">
        <w:rPr>
          <w:rFonts w:ascii="仿宋_GB2312" w:eastAsia="仿宋_GB2312" w:hAnsi="仿宋" w:cs="仿宋_GB2312" w:hint="eastAsia"/>
          <w:spacing w:val="-8"/>
          <w:position w:val="-2"/>
          <w:sz w:val="32"/>
          <w:szCs w:val="32"/>
        </w:rPr>
        <w:t>、剩余金额，作为工程保修金，保修期为两年，自工程竣工验收合格且相关竣工结算材料经审核单位或者政府审计部门审核通过后起算；保修期届满且</w:t>
      </w:r>
      <w:r w:rsidRPr="00934EF2">
        <w:rPr>
          <w:rFonts w:ascii="仿宋_GB2312" w:eastAsia="仿宋_GB2312" w:hAnsi="仿宋" w:cs="仿宋_GB2312" w:hint="eastAsia"/>
          <w:spacing w:val="-8"/>
          <w:position w:val="-2"/>
          <w:sz w:val="32"/>
          <w:szCs w:val="32"/>
        </w:rPr>
        <w:t>经甲方</w:t>
      </w:r>
      <w:r w:rsidRPr="00934EF2">
        <w:rPr>
          <w:rFonts w:ascii="仿宋_GB2312" w:eastAsia="仿宋_GB2312" w:hAnsi="仿宋" w:cs="仿宋_GB2312" w:hint="eastAsia"/>
          <w:spacing w:val="-8"/>
          <w:position w:val="-2"/>
          <w:sz w:val="32"/>
          <w:szCs w:val="32"/>
        </w:rPr>
        <w:t>组织</w:t>
      </w:r>
      <w:r w:rsidRPr="00934EF2">
        <w:rPr>
          <w:rFonts w:ascii="仿宋_GB2312" w:eastAsia="仿宋_GB2312" w:hAnsi="仿宋" w:cs="仿宋_GB2312" w:hint="eastAsia"/>
          <w:spacing w:val="-8"/>
          <w:position w:val="-2"/>
          <w:sz w:val="32"/>
          <w:szCs w:val="32"/>
        </w:rPr>
        <w:t>相关单位进行质保</w:t>
      </w:r>
      <w:r w:rsidRPr="00934EF2">
        <w:rPr>
          <w:rFonts w:ascii="仿宋_GB2312" w:eastAsia="仿宋_GB2312" w:hAnsi="仿宋" w:cs="仿宋_GB2312" w:hint="eastAsia"/>
          <w:spacing w:val="-8"/>
          <w:position w:val="-2"/>
          <w:sz w:val="32"/>
          <w:szCs w:val="32"/>
        </w:rPr>
        <w:t>验收，</w:t>
      </w:r>
      <w:r w:rsidRPr="00934EF2">
        <w:rPr>
          <w:rFonts w:ascii="仿宋_GB2312" w:eastAsia="仿宋_GB2312" w:hAnsi="仿宋" w:cs="仿宋_GB2312" w:hint="eastAsia"/>
          <w:spacing w:val="-8"/>
          <w:position w:val="-2"/>
          <w:sz w:val="32"/>
          <w:szCs w:val="32"/>
        </w:rPr>
        <w:t>施工单位完成整改</w:t>
      </w:r>
      <w:r w:rsidRPr="00934EF2">
        <w:rPr>
          <w:rFonts w:ascii="仿宋_GB2312" w:eastAsia="仿宋_GB2312" w:hAnsi="仿宋" w:cs="仿宋_GB2312" w:hint="eastAsia"/>
          <w:spacing w:val="-8"/>
          <w:position w:val="-2"/>
          <w:sz w:val="32"/>
          <w:szCs w:val="32"/>
        </w:rPr>
        <w:t>后</w:t>
      </w:r>
      <w:r w:rsidRPr="00934EF2">
        <w:rPr>
          <w:rFonts w:ascii="仿宋_GB2312" w:eastAsia="仿宋_GB2312" w:hAnsi="仿宋" w:cs="仿宋_GB2312" w:hint="eastAsia"/>
          <w:spacing w:val="-8"/>
          <w:position w:val="-2"/>
          <w:sz w:val="32"/>
          <w:szCs w:val="32"/>
        </w:rPr>
        <w:t>7</w:t>
      </w:r>
      <w:r w:rsidRPr="00934EF2">
        <w:rPr>
          <w:rFonts w:ascii="仿宋_GB2312" w:eastAsia="仿宋_GB2312" w:hAnsi="仿宋" w:cs="仿宋_GB2312" w:hint="eastAsia"/>
          <w:spacing w:val="-8"/>
          <w:position w:val="-2"/>
          <w:sz w:val="32"/>
          <w:szCs w:val="32"/>
        </w:rPr>
        <w:t>日内乙方向甲方提出返回保修金书面申请，如无应</w:t>
      </w:r>
      <w:r w:rsidRPr="00934EF2">
        <w:rPr>
          <w:rFonts w:ascii="仿宋_GB2312" w:eastAsia="仿宋_GB2312" w:hAnsi="仿宋" w:cs="仿宋_GB2312" w:hint="eastAsia"/>
          <w:spacing w:val="-8"/>
          <w:position w:val="-2"/>
          <w:sz w:val="32"/>
          <w:szCs w:val="32"/>
        </w:rPr>
        <w:lastRenderedPageBreak/>
        <w:t>扣除保修金情况，甲方收到乙方申请后</w:t>
      </w:r>
      <w:r w:rsidRPr="00934EF2">
        <w:rPr>
          <w:rFonts w:ascii="仿宋_GB2312" w:eastAsia="仿宋_GB2312" w:hAnsi="仿宋" w:cs="仿宋_GB2312" w:hint="eastAsia"/>
          <w:spacing w:val="-8"/>
          <w:position w:val="-2"/>
          <w:sz w:val="32"/>
          <w:szCs w:val="32"/>
        </w:rPr>
        <w:t>28</w:t>
      </w:r>
      <w:r w:rsidRPr="00934EF2">
        <w:rPr>
          <w:rFonts w:ascii="仿宋_GB2312" w:eastAsia="仿宋_GB2312" w:hAnsi="仿宋" w:cs="仿宋_GB2312" w:hint="eastAsia"/>
          <w:spacing w:val="-8"/>
          <w:position w:val="-2"/>
          <w:sz w:val="32"/>
          <w:szCs w:val="32"/>
        </w:rPr>
        <w:t>天内无息返还；在保修期间，乙方应按要求及时对该工程缺</w:t>
      </w:r>
      <w:r w:rsidRPr="00934EF2">
        <w:rPr>
          <w:rFonts w:ascii="仿宋_GB2312" w:eastAsia="仿宋_GB2312" w:hAnsi="仿宋" w:cs="仿宋_GB2312" w:hint="eastAsia"/>
          <w:spacing w:val="-8"/>
          <w:position w:val="-2"/>
          <w:sz w:val="32"/>
          <w:szCs w:val="32"/>
        </w:rPr>
        <w:t>陷部位进行维修整改，经甲方书面</w:t>
      </w:r>
      <w:r w:rsidRPr="00934EF2">
        <w:rPr>
          <w:rFonts w:ascii="仿宋_GB2312" w:eastAsia="仿宋_GB2312" w:hAnsi="仿宋" w:cs="仿宋_GB2312" w:hint="eastAsia"/>
          <w:spacing w:val="-8"/>
          <w:position w:val="-2"/>
          <w:sz w:val="32"/>
          <w:szCs w:val="32"/>
        </w:rPr>
        <w:t>、</w:t>
      </w:r>
      <w:r w:rsidRPr="00934EF2">
        <w:rPr>
          <w:rFonts w:ascii="仿宋_GB2312" w:eastAsia="仿宋_GB2312" w:hAnsi="仿宋" w:cs="仿宋_GB2312" w:hint="eastAsia"/>
          <w:spacing w:val="-8"/>
          <w:position w:val="-2"/>
          <w:sz w:val="32"/>
          <w:szCs w:val="32"/>
        </w:rPr>
        <w:t>口头、</w:t>
      </w:r>
      <w:r w:rsidRPr="00934EF2">
        <w:rPr>
          <w:rFonts w:ascii="仿宋_GB2312" w:eastAsia="仿宋_GB2312" w:hAnsi="仿宋" w:cs="仿宋_GB2312" w:hint="eastAsia"/>
          <w:spacing w:val="-8"/>
          <w:position w:val="-2"/>
          <w:sz w:val="32"/>
          <w:szCs w:val="32"/>
        </w:rPr>
        <w:t>微信</w:t>
      </w:r>
      <w:r w:rsidRPr="00934EF2">
        <w:rPr>
          <w:rFonts w:ascii="仿宋_GB2312" w:eastAsia="仿宋_GB2312" w:hAnsi="仿宋" w:cs="仿宋_GB2312" w:hint="eastAsia"/>
          <w:spacing w:val="-8"/>
          <w:position w:val="-2"/>
          <w:sz w:val="32"/>
          <w:szCs w:val="32"/>
        </w:rPr>
        <w:t>或以</w:t>
      </w:r>
      <w:r w:rsidRPr="00934EF2">
        <w:rPr>
          <w:rFonts w:ascii="仿宋_GB2312" w:eastAsia="仿宋_GB2312" w:hAnsi="仿宋" w:cs="仿宋_GB2312" w:hint="eastAsia"/>
          <w:spacing w:val="-8"/>
          <w:position w:val="-2"/>
          <w:sz w:val="32"/>
          <w:szCs w:val="32"/>
        </w:rPr>
        <w:t>其他</w:t>
      </w:r>
      <w:r w:rsidRPr="00934EF2">
        <w:rPr>
          <w:rFonts w:ascii="仿宋_GB2312" w:eastAsia="仿宋_GB2312" w:hAnsi="仿宋" w:cs="仿宋_GB2312" w:hint="eastAsia"/>
          <w:spacing w:val="-8"/>
          <w:position w:val="-2"/>
          <w:sz w:val="32"/>
          <w:szCs w:val="32"/>
        </w:rPr>
        <w:t>方式告知后七天</w:t>
      </w:r>
      <w:r w:rsidRPr="00934EF2">
        <w:rPr>
          <w:rFonts w:ascii="仿宋_GB2312" w:eastAsia="仿宋_GB2312" w:hAnsi="仿宋" w:cs="仿宋_GB2312" w:hint="eastAsia"/>
          <w:spacing w:val="-8"/>
          <w:position w:val="-2"/>
          <w:sz w:val="32"/>
          <w:szCs w:val="32"/>
        </w:rPr>
        <w:t>内</w:t>
      </w:r>
      <w:r w:rsidRPr="00934EF2">
        <w:rPr>
          <w:rFonts w:ascii="仿宋_GB2312" w:eastAsia="仿宋_GB2312" w:hAnsi="仿宋" w:cs="仿宋_GB2312" w:hint="eastAsia"/>
          <w:spacing w:val="-8"/>
          <w:position w:val="-2"/>
          <w:sz w:val="32"/>
          <w:szCs w:val="32"/>
        </w:rPr>
        <w:t>未进行整改维修的，甲方可委托第三方施工单位进行整改，相应费用从保修金内扣除，不足部分由乙方补足，乙方不补足的，甲方可在代垫后向乙方追偿。</w:t>
      </w:r>
    </w:p>
    <w:p w:rsidR="00513745" w:rsidRPr="00934EF2" w:rsidRDefault="008056B3" w:rsidP="00934EF2">
      <w:pPr>
        <w:spacing w:line="520" w:lineRule="exact"/>
        <w:ind w:firstLine="496"/>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4</w:t>
      </w:r>
      <w:r w:rsidRPr="00934EF2">
        <w:rPr>
          <w:rFonts w:ascii="仿宋_GB2312" w:eastAsia="仿宋_GB2312" w:hAnsi="仿宋" w:cs="仿宋_GB2312" w:hint="eastAsia"/>
          <w:spacing w:val="-8"/>
          <w:position w:val="-2"/>
          <w:sz w:val="32"/>
          <w:szCs w:val="32"/>
        </w:rPr>
        <w:t>、乙方所有请款必须先向甲方提交等额增值税专用合法发票，否则甲方有权顺延支付工程款直至乙方向甲方出具发票，甲方再按合同约定向乙方付款，而甲方无须承担违约责任，乙方对此无异议。</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双方同意通过银行转账支付工程款，乙方账号如下：</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u w:val="single"/>
        </w:rPr>
      </w:pPr>
      <w:r w:rsidRPr="00934EF2">
        <w:rPr>
          <w:rFonts w:ascii="仿宋_GB2312" w:eastAsia="仿宋_GB2312" w:hAnsi="仿宋" w:cs="仿宋_GB2312" w:hint="eastAsia"/>
          <w:spacing w:val="-8"/>
          <w:position w:val="-2"/>
          <w:sz w:val="32"/>
          <w:szCs w:val="32"/>
        </w:rPr>
        <w:t>开</w:t>
      </w:r>
      <w:r w:rsidRPr="00934EF2">
        <w:rPr>
          <w:rFonts w:ascii="仿宋_GB2312" w:eastAsia="仿宋_GB2312" w:hAnsi="仿宋" w:cs="仿宋_GB2312" w:hint="eastAsia"/>
          <w:spacing w:val="-8"/>
          <w:position w:val="-2"/>
          <w:sz w:val="32"/>
          <w:szCs w:val="32"/>
        </w:rPr>
        <w:t xml:space="preserve">  </w:t>
      </w:r>
      <w:r w:rsidRPr="00934EF2">
        <w:rPr>
          <w:rFonts w:ascii="仿宋_GB2312" w:eastAsia="仿宋_GB2312" w:hAnsi="仿宋" w:cs="仿宋_GB2312" w:hint="eastAsia"/>
          <w:spacing w:val="-8"/>
          <w:position w:val="-2"/>
          <w:sz w:val="32"/>
          <w:szCs w:val="32"/>
        </w:rPr>
        <w:t>户</w:t>
      </w:r>
      <w:r w:rsidRPr="00934EF2">
        <w:rPr>
          <w:rFonts w:ascii="仿宋_GB2312" w:eastAsia="仿宋_GB2312" w:hAnsi="仿宋" w:cs="仿宋_GB2312" w:hint="eastAsia"/>
          <w:spacing w:val="-8"/>
          <w:position w:val="-2"/>
          <w:sz w:val="32"/>
          <w:szCs w:val="32"/>
        </w:rPr>
        <w:t xml:space="preserve">  </w:t>
      </w:r>
      <w:r w:rsidRPr="00934EF2">
        <w:rPr>
          <w:rFonts w:ascii="仿宋_GB2312" w:eastAsia="仿宋_GB2312" w:hAnsi="仿宋" w:cs="仿宋_GB2312" w:hint="eastAsia"/>
          <w:spacing w:val="-8"/>
          <w:position w:val="-2"/>
          <w:sz w:val="32"/>
          <w:szCs w:val="32"/>
        </w:rPr>
        <w:t>行：</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账户名全称：</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账</w:t>
      </w:r>
      <w:r w:rsidRPr="00934EF2">
        <w:rPr>
          <w:rFonts w:ascii="仿宋_GB2312" w:eastAsia="仿宋_GB2312" w:hAnsi="仿宋" w:cs="仿宋_GB2312" w:hint="eastAsia"/>
          <w:spacing w:val="-8"/>
          <w:position w:val="-2"/>
          <w:sz w:val="32"/>
          <w:szCs w:val="32"/>
        </w:rPr>
        <w:t xml:space="preserve">      </w:t>
      </w:r>
      <w:r w:rsidRPr="00934EF2">
        <w:rPr>
          <w:rFonts w:ascii="仿宋_GB2312" w:eastAsia="仿宋_GB2312" w:hAnsi="仿宋" w:cs="仿宋_GB2312" w:hint="eastAsia"/>
          <w:spacing w:val="-8"/>
          <w:position w:val="-2"/>
          <w:sz w:val="32"/>
          <w:szCs w:val="32"/>
        </w:rPr>
        <w:t>号：</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ind w:firstLineChars="200" w:firstLine="611"/>
        <w:rPr>
          <w:rFonts w:ascii="仿宋_GB2312" w:eastAsia="仿宋_GB2312" w:hAnsi="仿宋" w:cs="仿宋_GB2312" w:hint="eastAsia"/>
          <w:b/>
          <w:spacing w:val="-8"/>
          <w:position w:val="-2"/>
          <w:sz w:val="32"/>
          <w:szCs w:val="32"/>
        </w:rPr>
      </w:pPr>
      <w:r w:rsidRPr="00934EF2">
        <w:rPr>
          <w:rFonts w:ascii="仿宋_GB2312" w:eastAsia="仿宋_GB2312" w:hAnsi="仿宋" w:cs="仿宋_GB2312" w:hint="eastAsia"/>
          <w:b/>
          <w:spacing w:val="-8"/>
          <w:position w:val="-2"/>
          <w:sz w:val="32"/>
          <w:szCs w:val="32"/>
        </w:rPr>
        <w:t>第五条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工程质量标准</w:t>
      </w:r>
      <w:r w:rsidRPr="00934EF2">
        <w:rPr>
          <w:rFonts w:ascii="仿宋_GB2312" w:eastAsia="仿宋_GB2312" w:hAnsi="仿宋" w:cs="仿宋_GB2312" w:hint="eastAsia"/>
          <w:b/>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工程质量标准为合格，即本工程要求乙方应该严格按照施工图的要求进行施工，同时严格执行国家现行行业验收标准、专业相关的现行标准和技术规范。若施工期间，国家颁布有新的标准，按新的标准执行。</w:t>
      </w:r>
    </w:p>
    <w:p w:rsidR="00513745" w:rsidRPr="00934EF2" w:rsidRDefault="008056B3" w:rsidP="00934EF2">
      <w:pPr>
        <w:spacing w:line="520" w:lineRule="exact"/>
        <w:ind w:firstLineChars="200" w:firstLine="611"/>
        <w:rPr>
          <w:rFonts w:ascii="仿宋_GB2312" w:eastAsia="仿宋_GB2312" w:hAnsi="仿宋" w:cs="仿宋_GB2312" w:hint="eastAsia"/>
          <w:b/>
          <w:spacing w:val="-8"/>
          <w:position w:val="-2"/>
          <w:sz w:val="32"/>
          <w:szCs w:val="32"/>
        </w:rPr>
      </w:pPr>
      <w:r w:rsidRPr="00934EF2">
        <w:rPr>
          <w:rFonts w:ascii="仿宋_GB2312" w:eastAsia="仿宋_GB2312" w:hAnsi="仿宋" w:cs="仿宋_GB2312" w:hint="eastAsia"/>
          <w:b/>
          <w:spacing w:val="-8"/>
          <w:position w:val="-2"/>
          <w:sz w:val="32"/>
          <w:szCs w:val="32"/>
        </w:rPr>
        <w:t>第六条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材料供应</w:t>
      </w:r>
      <w:r w:rsidRPr="00934EF2">
        <w:rPr>
          <w:rFonts w:ascii="仿宋_GB2312" w:eastAsia="仿宋_GB2312" w:hAnsi="仿宋" w:cs="仿宋_GB2312" w:hint="eastAsia"/>
          <w:b/>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工程所需材料由乙方按照施工图的材料参数进行采购，乙方应当保证采购的材料的质量符合甲方要求和工程技术规范要求，乙方与供应商的合同关系与甲方无关，采购义务及所需费用全部由乙承担。</w:t>
      </w:r>
      <w:r w:rsidRPr="00934EF2">
        <w:rPr>
          <w:rFonts w:ascii="仿宋_GB2312" w:eastAsia="仿宋_GB2312" w:hAnsi="仿宋" w:cs="仿宋_GB2312" w:hint="eastAsia"/>
          <w:spacing w:val="-8"/>
          <w:position w:val="-2"/>
          <w:sz w:val="32"/>
          <w:szCs w:val="32"/>
        </w:rPr>
        <w:t xml:space="preserve"> </w:t>
      </w:r>
    </w:p>
    <w:p w:rsidR="00513745" w:rsidRPr="00934EF2" w:rsidRDefault="008056B3" w:rsidP="00934EF2">
      <w:pPr>
        <w:spacing w:line="520" w:lineRule="exact"/>
        <w:ind w:firstLineChars="200" w:firstLine="611"/>
        <w:rPr>
          <w:rFonts w:ascii="仿宋_GB2312" w:eastAsia="仿宋_GB2312" w:hAnsi="仿宋" w:cs="仿宋_GB2312" w:hint="eastAsia"/>
          <w:b/>
          <w:spacing w:val="-8"/>
          <w:position w:val="-2"/>
          <w:sz w:val="32"/>
          <w:szCs w:val="32"/>
        </w:rPr>
      </w:pPr>
      <w:r w:rsidRPr="00934EF2">
        <w:rPr>
          <w:rFonts w:ascii="仿宋_GB2312" w:eastAsia="仿宋_GB2312" w:hAnsi="仿宋" w:cs="仿宋_GB2312" w:hint="eastAsia"/>
          <w:b/>
          <w:spacing w:val="-8"/>
          <w:position w:val="-2"/>
          <w:sz w:val="32"/>
          <w:szCs w:val="32"/>
        </w:rPr>
        <w:t>第七条</w:t>
      </w:r>
      <w:r w:rsidRPr="00934EF2">
        <w:rPr>
          <w:rFonts w:ascii="仿宋_GB2312" w:eastAsia="仿宋_GB2312" w:hAnsi="仿宋" w:cs="仿宋_GB2312" w:hint="eastAsia"/>
          <w:b/>
          <w:spacing w:val="-8"/>
          <w:position w:val="-2"/>
          <w:sz w:val="32"/>
          <w:szCs w:val="32"/>
        </w:rPr>
        <w:t xml:space="preserve"> </w:t>
      </w:r>
      <w:r w:rsidRPr="00934EF2">
        <w:rPr>
          <w:rFonts w:ascii="仿宋_GB2312" w:eastAsia="仿宋_GB2312" w:hAnsi="仿宋" w:cs="仿宋_GB2312" w:hint="eastAsia"/>
          <w:b/>
          <w:spacing w:val="-8"/>
          <w:position w:val="-2"/>
          <w:sz w:val="32"/>
          <w:szCs w:val="32"/>
        </w:rPr>
        <w:t>双方权利义务</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（一）甲方权利义务：</w:t>
      </w:r>
      <w:r w:rsidRPr="00934EF2">
        <w:rPr>
          <w:rFonts w:ascii="仿宋_GB2312" w:eastAsia="仿宋_GB2312" w:hAnsi="仿宋" w:cs="仿宋_GB2312" w:hint="eastAsia"/>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lastRenderedPageBreak/>
        <w:t>1</w:t>
      </w:r>
      <w:r w:rsidRPr="00934EF2">
        <w:rPr>
          <w:rFonts w:ascii="仿宋_GB2312" w:eastAsia="仿宋_GB2312" w:hAnsi="仿宋" w:cs="仿宋_GB2312" w:hint="eastAsia"/>
          <w:spacing w:val="-8"/>
          <w:position w:val="-2"/>
          <w:sz w:val="32"/>
          <w:szCs w:val="32"/>
        </w:rPr>
        <w:t>、负责道路畅通、施工及生活用水、用电接点至本工程范围；</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2</w:t>
      </w:r>
      <w:r w:rsidRPr="00934EF2">
        <w:rPr>
          <w:rFonts w:ascii="仿宋_GB2312" w:eastAsia="仿宋_GB2312" w:hAnsi="仿宋" w:cs="仿宋_GB2312" w:hint="eastAsia"/>
          <w:spacing w:val="-8"/>
          <w:position w:val="-2"/>
          <w:sz w:val="32"/>
          <w:szCs w:val="32"/>
        </w:rPr>
        <w:t>、及时组织工程竣工验收工作；</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3</w:t>
      </w:r>
      <w:r w:rsidRPr="00934EF2">
        <w:rPr>
          <w:rFonts w:ascii="仿宋_GB2312" w:eastAsia="仿宋_GB2312" w:hAnsi="仿宋" w:cs="仿宋_GB2312" w:hint="eastAsia"/>
          <w:spacing w:val="-8"/>
          <w:position w:val="-2"/>
          <w:sz w:val="32"/>
          <w:szCs w:val="32"/>
        </w:rPr>
        <w:t>、按本合同规定的期限办理竣工验收并支付乙方工程款。</w:t>
      </w:r>
      <w:r w:rsidRPr="00934EF2">
        <w:rPr>
          <w:rFonts w:ascii="仿宋_GB2312" w:eastAsia="仿宋_GB2312" w:hAnsi="仿宋" w:cs="仿宋_GB2312" w:hint="eastAsia"/>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（二）乙方权利义务：</w:t>
      </w:r>
      <w:r w:rsidRPr="00934EF2">
        <w:rPr>
          <w:rFonts w:ascii="仿宋_GB2312" w:eastAsia="仿宋_GB2312" w:hAnsi="仿宋" w:cs="仿宋_GB2312" w:hint="eastAsia"/>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color w:val="000000"/>
          <w:spacing w:val="-8"/>
          <w:position w:val="-2"/>
          <w:sz w:val="32"/>
          <w:szCs w:val="32"/>
        </w:rPr>
      </w:pPr>
      <w:r w:rsidRPr="00934EF2">
        <w:rPr>
          <w:rFonts w:ascii="仿宋_GB2312" w:eastAsia="仿宋_GB2312" w:hAnsi="仿宋" w:cs="仿宋_GB2312" w:hint="eastAsia"/>
          <w:spacing w:val="-8"/>
          <w:position w:val="-2"/>
          <w:sz w:val="32"/>
          <w:szCs w:val="32"/>
        </w:rPr>
        <w:t>1</w:t>
      </w:r>
      <w:r w:rsidRPr="00934EF2">
        <w:rPr>
          <w:rFonts w:ascii="仿宋_GB2312" w:eastAsia="仿宋_GB2312" w:hAnsi="仿宋" w:cs="仿宋_GB2312" w:hint="eastAsia"/>
          <w:spacing w:val="-8"/>
          <w:position w:val="-2"/>
          <w:sz w:val="32"/>
          <w:szCs w:val="32"/>
        </w:rPr>
        <w:t>、按照施工图、清单的要求、国家现行标准和技术规范进行施工，保证施工质量，按时完工交付使用，凡施工期发生的施工质量、安</w:t>
      </w:r>
      <w:r w:rsidRPr="00934EF2">
        <w:rPr>
          <w:rFonts w:ascii="仿宋_GB2312" w:eastAsia="仿宋_GB2312" w:hAnsi="仿宋" w:cs="仿宋_GB2312" w:hint="eastAsia"/>
          <w:color w:val="000000"/>
          <w:spacing w:val="-8"/>
          <w:position w:val="-2"/>
          <w:sz w:val="32"/>
          <w:szCs w:val="32"/>
        </w:rPr>
        <w:t>全事故均由乙方负责；</w:t>
      </w:r>
      <w:r w:rsidRPr="00934EF2">
        <w:rPr>
          <w:rFonts w:ascii="仿宋_GB2312" w:eastAsia="仿宋_GB2312" w:hAnsi="仿宋" w:cs="仿宋_GB2312" w:hint="eastAsia"/>
          <w:color w:val="000000"/>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color w:val="000000"/>
          <w:spacing w:val="-8"/>
          <w:position w:val="-2"/>
          <w:sz w:val="32"/>
          <w:szCs w:val="32"/>
        </w:rPr>
      </w:pPr>
      <w:r w:rsidRPr="00934EF2">
        <w:rPr>
          <w:rFonts w:ascii="仿宋_GB2312" w:eastAsia="仿宋_GB2312" w:hAnsi="仿宋" w:cs="仿宋_GB2312" w:hint="eastAsia"/>
          <w:color w:val="000000"/>
          <w:spacing w:val="-8"/>
          <w:position w:val="-2"/>
          <w:sz w:val="32"/>
          <w:szCs w:val="32"/>
        </w:rPr>
        <w:t>2</w:t>
      </w:r>
      <w:r w:rsidRPr="00934EF2">
        <w:rPr>
          <w:rFonts w:ascii="仿宋_GB2312" w:eastAsia="仿宋_GB2312" w:hAnsi="仿宋" w:cs="仿宋_GB2312" w:hint="eastAsia"/>
          <w:color w:val="000000"/>
          <w:spacing w:val="-8"/>
          <w:position w:val="-2"/>
          <w:sz w:val="32"/>
          <w:szCs w:val="32"/>
        </w:rPr>
        <w:t>、负责做好材料的采购、保管工作；</w:t>
      </w:r>
      <w:r w:rsidRPr="00934EF2">
        <w:rPr>
          <w:rFonts w:ascii="仿宋_GB2312" w:eastAsia="仿宋_GB2312" w:hAnsi="仿宋" w:cs="仿宋_GB2312" w:hint="eastAsia"/>
          <w:color w:val="000000"/>
          <w:spacing w:val="-8"/>
          <w:position w:val="-2"/>
          <w:sz w:val="32"/>
          <w:szCs w:val="32"/>
        </w:rPr>
        <w:t xml:space="preserve"> </w:t>
      </w:r>
    </w:p>
    <w:p w:rsidR="00513745" w:rsidRPr="00934EF2" w:rsidRDefault="008056B3" w:rsidP="00934EF2">
      <w:pPr>
        <w:spacing w:line="520" w:lineRule="exact"/>
        <w:ind w:firstLine="528"/>
        <w:rPr>
          <w:rFonts w:ascii="仿宋_GB2312" w:eastAsia="仿宋_GB2312" w:hAnsi="仿宋" w:cs="仿宋_GB2312" w:hint="eastAsia"/>
          <w:color w:val="000000"/>
          <w:spacing w:val="-8"/>
          <w:position w:val="-2"/>
          <w:sz w:val="32"/>
          <w:szCs w:val="32"/>
        </w:rPr>
      </w:pPr>
      <w:r w:rsidRPr="00934EF2">
        <w:rPr>
          <w:rFonts w:ascii="仿宋_GB2312" w:eastAsia="仿宋_GB2312" w:hAnsi="仿宋" w:cs="仿宋_GB2312" w:hint="eastAsia"/>
          <w:color w:val="000000"/>
          <w:spacing w:val="-8"/>
          <w:position w:val="-2"/>
          <w:sz w:val="32"/>
          <w:szCs w:val="32"/>
        </w:rPr>
        <w:t>3</w:t>
      </w:r>
      <w:r w:rsidRPr="00934EF2">
        <w:rPr>
          <w:rFonts w:ascii="仿宋_GB2312" w:eastAsia="仿宋_GB2312" w:hAnsi="仿宋" w:cs="仿宋_GB2312" w:hint="eastAsia"/>
          <w:color w:val="000000"/>
          <w:spacing w:val="-8"/>
          <w:position w:val="-2"/>
          <w:sz w:val="32"/>
          <w:szCs w:val="32"/>
        </w:rPr>
        <w:t>、负责及时清理建筑垃圾，工程施工结束后，负责清理场内建筑垃圾。</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pacing w:val="-8"/>
          <w:position w:val="-2"/>
          <w:sz w:val="32"/>
          <w:szCs w:val="32"/>
        </w:rPr>
        <w:t>4</w:t>
      </w:r>
      <w:r w:rsidRPr="00934EF2">
        <w:rPr>
          <w:rFonts w:ascii="仿宋_GB2312" w:eastAsia="仿宋_GB2312" w:hAnsi="仿宋" w:cs="仿宋_GB2312" w:hint="eastAsia"/>
          <w:color w:val="000000"/>
          <w:spacing w:val="-8"/>
          <w:position w:val="-2"/>
          <w:sz w:val="32"/>
          <w:szCs w:val="32"/>
        </w:rPr>
        <w:t>、未经甲方书面同意，</w:t>
      </w:r>
      <w:r w:rsidRPr="00934EF2">
        <w:rPr>
          <w:rFonts w:ascii="仿宋_GB2312" w:eastAsia="仿宋_GB2312" w:hAnsi="仿宋" w:cs="仿宋_GB2312" w:hint="eastAsia"/>
          <w:color w:val="000000"/>
          <w:sz w:val="32"/>
          <w:szCs w:val="32"/>
        </w:rPr>
        <w:t>乙方不得将本合同项下的权利义务转让给任何第三人，不得将工程项目进行分包和违法转包；如发生前述情况，即便工程质量达到要求，甲方均有权追究乙方违约责任。</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5</w:t>
      </w:r>
      <w:r w:rsidRPr="00934EF2">
        <w:rPr>
          <w:rFonts w:ascii="仿宋_GB2312" w:eastAsia="仿宋_GB2312" w:hAnsi="仿宋" w:cs="仿宋_GB2312" w:hint="eastAsia"/>
          <w:color w:val="000000"/>
          <w:sz w:val="32"/>
          <w:szCs w:val="32"/>
        </w:rPr>
        <w:t>、负责所需办理的相关行政部门的审批手续。</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6</w:t>
      </w:r>
      <w:r w:rsidRPr="00934EF2">
        <w:rPr>
          <w:rFonts w:ascii="仿宋_GB2312" w:eastAsia="仿宋_GB2312" w:hAnsi="仿宋" w:cs="仿宋_GB2312" w:hint="eastAsia"/>
          <w:color w:val="000000"/>
          <w:sz w:val="32"/>
          <w:szCs w:val="32"/>
        </w:rPr>
        <w:t>、负责施工及生活用水、用电接点后的费用及水电费；</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7</w:t>
      </w:r>
      <w:r w:rsidRPr="00934EF2">
        <w:rPr>
          <w:rFonts w:ascii="仿宋_GB2312" w:eastAsia="仿宋_GB2312" w:hAnsi="仿宋" w:cs="仿宋_GB2312" w:hint="eastAsia"/>
          <w:color w:val="000000"/>
          <w:sz w:val="32"/>
          <w:szCs w:val="32"/>
        </w:rPr>
        <w:t>、乙方自行负责妥善管理其人员，为其购买必要保险，</w:t>
      </w:r>
      <w:r w:rsidRPr="00934EF2">
        <w:rPr>
          <w:rFonts w:ascii="仿宋_GB2312" w:eastAsia="仿宋_GB2312" w:hAnsi="仿宋" w:cs="仿宋_GB2312" w:hint="eastAsia"/>
          <w:color w:val="000000"/>
          <w:sz w:val="32"/>
          <w:szCs w:val="32"/>
        </w:rPr>
        <w:t>出现安全问题</w:t>
      </w:r>
      <w:r w:rsidRPr="00934EF2">
        <w:rPr>
          <w:rFonts w:ascii="仿宋_GB2312" w:eastAsia="仿宋_GB2312" w:hAnsi="仿宋" w:cs="仿宋_GB2312" w:hint="eastAsia"/>
          <w:color w:val="000000"/>
          <w:sz w:val="32"/>
          <w:szCs w:val="32"/>
        </w:rPr>
        <w:t>由乙方承担，甲方对此不承担任何责任。若甲方因前述原因被索赔或遭受损失的，除可向乙方追偿其实际损失外，还可按其实际损失的</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要求乙方支付违约金。</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8</w:t>
      </w:r>
      <w:r w:rsidRPr="00934EF2">
        <w:rPr>
          <w:rFonts w:ascii="仿宋_GB2312" w:eastAsia="仿宋_GB2312" w:hAnsi="仿宋" w:cs="仿宋_GB2312" w:hint="eastAsia"/>
          <w:color w:val="000000"/>
          <w:sz w:val="32"/>
          <w:szCs w:val="32"/>
        </w:rPr>
        <w:t>、乙方施工不得影响甲方及中马广场正常的办公次序，如油漆异味过重，甲方有权要求乙方暂停施工，乙方需无条件服从。</w:t>
      </w:r>
    </w:p>
    <w:p w:rsidR="00513745" w:rsidRPr="00934EF2" w:rsidRDefault="008056B3" w:rsidP="00934EF2">
      <w:pPr>
        <w:spacing w:line="520" w:lineRule="exact"/>
        <w:ind w:firstLine="528"/>
        <w:rPr>
          <w:rFonts w:ascii="仿宋_GB2312" w:eastAsia="仿宋_GB2312" w:hAnsi="仿宋" w:cs="仿宋_GB2312" w:hint="eastAsia"/>
          <w:b/>
          <w:bCs/>
          <w:color w:val="000000"/>
          <w:sz w:val="32"/>
          <w:szCs w:val="32"/>
        </w:rPr>
      </w:pPr>
      <w:r w:rsidRPr="00934EF2">
        <w:rPr>
          <w:rFonts w:ascii="仿宋_GB2312" w:eastAsia="仿宋_GB2312" w:hAnsi="仿宋" w:cs="仿宋_GB2312" w:hint="eastAsia"/>
          <w:b/>
          <w:bCs/>
          <w:color w:val="000000"/>
          <w:sz w:val="32"/>
          <w:szCs w:val="32"/>
        </w:rPr>
        <w:t>第八条</w:t>
      </w:r>
      <w:r w:rsidRPr="00934EF2">
        <w:rPr>
          <w:rFonts w:ascii="仿宋_GB2312" w:eastAsia="仿宋_GB2312" w:hAnsi="仿宋" w:cs="仿宋_GB2312" w:hint="eastAsia"/>
          <w:b/>
          <w:bCs/>
          <w:color w:val="000000"/>
          <w:sz w:val="32"/>
          <w:szCs w:val="32"/>
        </w:rPr>
        <w:t xml:space="preserve"> </w:t>
      </w:r>
      <w:r w:rsidRPr="00934EF2">
        <w:rPr>
          <w:rFonts w:ascii="仿宋_GB2312" w:eastAsia="仿宋_GB2312" w:hAnsi="仿宋" w:cs="仿宋_GB2312" w:hint="eastAsia"/>
          <w:b/>
          <w:bCs/>
          <w:color w:val="000000"/>
          <w:sz w:val="32"/>
          <w:szCs w:val="32"/>
        </w:rPr>
        <w:t>工程验收</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乙方应当按照本合同第三条约定的工期内完成施工后，向甲</w:t>
      </w:r>
      <w:r w:rsidRPr="00934EF2">
        <w:rPr>
          <w:rFonts w:ascii="仿宋_GB2312" w:eastAsia="仿宋_GB2312" w:hAnsi="仿宋" w:cs="仿宋_GB2312" w:hint="eastAsia"/>
          <w:color w:val="000000"/>
          <w:sz w:val="32"/>
          <w:szCs w:val="32"/>
        </w:rPr>
        <w:lastRenderedPageBreak/>
        <w:t>方书面提出验收要求；乙方在收到甲方书面验收要求后</w:t>
      </w:r>
      <w:r w:rsidRPr="00934EF2">
        <w:rPr>
          <w:rFonts w:ascii="仿宋_GB2312" w:eastAsia="仿宋_GB2312" w:hAnsi="仿宋" w:cs="仿宋_GB2312" w:hint="eastAsia"/>
          <w:color w:val="000000"/>
          <w:sz w:val="32"/>
          <w:szCs w:val="32"/>
          <w:u w:val="single"/>
        </w:rPr>
        <w:t>7</w:t>
      </w:r>
      <w:r w:rsidRPr="00934EF2">
        <w:rPr>
          <w:rFonts w:ascii="仿宋_GB2312" w:eastAsia="仿宋_GB2312" w:hAnsi="仿宋" w:cs="仿宋_GB2312" w:hint="eastAsia"/>
          <w:color w:val="000000"/>
          <w:sz w:val="32"/>
          <w:szCs w:val="32"/>
        </w:rPr>
        <w:t>天内，依法组织验收；经验收合格的，甲方向乙方签发验收确认函；经验收不合格的，乙方应当按照甲方及有关部门验收后发现的问题进行整改，乙方在</w:t>
      </w:r>
      <w:r w:rsidRPr="00934EF2">
        <w:rPr>
          <w:rFonts w:ascii="仿宋_GB2312" w:eastAsia="仿宋_GB2312" w:hAnsi="仿宋" w:cs="仿宋_GB2312" w:hint="eastAsia"/>
          <w:color w:val="000000"/>
          <w:sz w:val="32"/>
          <w:szCs w:val="32"/>
        </w:rPr>
        <w:t>整改完成后重新提请书面验收，整改的工期不予顺延</w:t>
      </w:r>
      <w:r w:rsidRPr="00934EF2">
        <w:rPr>
          <w:rFonts w:ascii="仿宋_GB2312" w:eastAsia="仿宋_GB2312" w:hAnsi="仿宋" w:cs="仿宋_GB2312" w:hint="eastAsia"/>
          <w:color w:val="000000"/>
          <w:sz w:val="32"/>
          <w:szCs w:val="32"/>
        </w:rPr>
        <w:t>，</w:t>
      </w:r>
      <w:r w:rsidRPr="00934EF2">
        <w:rPr>
          <w:rFonts w:ascii="仿宋_GB2312" w:eastAsia="仿宋_GB2312" w:hAnsi="仿宋" w:cs="仿宋_GB2312" w:hint="eastAsia"/>
          <w:color w:val="000000"/>
          <w:sz w:val="32"/>
          <w:szCs w:val="32"/>
        </w:rPr>
        <w:t>整改产生</w:t>
      </w:r>
      <w:r w:rsidRPr="00934EF2">
        <w:rPr>
          <w:rFonts w:ascii="仿宋_GB2312" w:eastAsia="仿宋_GB2312" w:hAnsi="仿宋" w:cs="仿宋_GB2312" w:hint="eastAsia"/>
          <w:color w:val="000000"/>
          <w:sz w:val="32"/>
          <w:szCs w:val="32"/>
        </w:rPr>
        <w:t>的费用由</w:t>
      </w:r>
      <w:r w:rsidRPr="00934EF2">
        <w:rPr>
          <w:rFonts w:ascii="仿宋_GB2312" w:eastAsia="仿宋_GB2312" w:hAnsi="仿宋" w:cs="仿宋_GB2312" w:hint="eastAsia"/>
          <w:color w:val="000000"/>
          <w:sz w:val="32"/>
          <w:szCs w:val="32"/>
        </w:rPr>
        <w:t>乙方</w:t>
      </w:r>
      <w:r w:rsidRPr="00934EF2">
        <w:rPr>
          <w:rFonts w:ascii="仿宋_GB2312" w:eastAsia="仿宋_GB2312" w:hAnsi="仿宋" w:cs="仿宋_GB2312" w:hint="eastAsia"/>
          <w:color w:val="000000"/>
          <w:sz w:val="32"/>
          <w:szCs w:val="32"/>
        </w:rPr>
        <w:t>承担</w:t>
      </w:r>
      <w:r w:rsidRPr="00934EF2">
        <w:rPr>
          <w:rFonts w:ascii="仿宋_GB2312" w:eastAsia="仿宋_GB2312" w:hAnsi="仿宋" w:cs="仿宋_GB2312" w:hint="eastAsia"/>
          <w:color w:val="000000"/>
          <w:sz w:val="32"/>
          <w:szCs w:val="32"/>
        </w:rPr>
        <w:t>。</w:t>
      </w:r>
    </w:p>
    <w:p w:rsidR="00513745" w:rsidRPr="00934EF2" w:rsidRDefault="008056B3" w:rsidP="00934EF2">
      <w:pPr>
        <w:spacing w:line="520" w:lineRule="exact"/>
        <w:ind w:firstLine="528"/>
        <w:rPr>
          <w:rFonts w:ascii="仿宋_GB2312" w:eastAsia="仿宋_GB2312" w:hAnsi="仿宋" w:cs="仿宋_GB2312" w:hint="eastAsia"/>
          <w:b/>
          <w:bCs/>
          <w:color w:val="000000"/>
          <w:spacing w:val="-8"/>
          <w:position w:val="-2"/>
          <w:sz w:val="32"/>
          <w:szCs w:val="32"/>
        </w:rPr>
      </w:pPr>
      <w:r w:rsidRPr="00934EF2">
        <w:rPr>
          <w:rFonts w:ascii="仿宋_GB2312" w:eastAsia="仿宋_GB2312" w:hAnsi="仿宋" w:cs="仿宋_GB2312" w:hint="eastAsia"/>
          <w:b/>
          <w:bCs/>
          <w:color w:val="000000"/>
          <w:spacing w:val="-8"/>
          <w:position w:val="-2"/>
          <w:sz w:val="32"/>
          <w:szCs w:val="32"/>
        </w:rPr>
        <w:t>第九条</w:t>
      </w:r>
      <w:r w:rsidRPr="00934EF2">
        <w:rPr>
          <w:rFonts w:ascii="仿宋_GB2312" w:eastAsia="仿宋_GB2312" w:hAnsi="仿宋" w:cs="仿宋_GB2312" w:hint="eastAsia"/>
          <w:b/>
          <w:bCs/>
          <w:color w:val="000000"/>
          <w:spacing w:val="-8"/>
          <w:position w:val="-2"/>
          <w:sz w:val="32"/>
          <w:szCs w:val="32"/>
        </w:rPr>
        <w:t xml:space="preserve"> </w:t>
      </w:r>
      <w:r w:rsidRPr="00934EF2">
        <w:rPr>
          <w:rFonts w:ascii="仿宋_GB2312" w:eastAsia="仿宋_GB2312" w:hAnsi="仿宋" w:cs="仿宋_GB2312" w:hint="eastAsia"/>
          <w:b/>
          <w:bCs/>
          <w:color w:val="000000"/>
          <w:spacing w:val="-8"/>
          <w:position w:val="-2"/>
          <w:sz w:val="32"/>
          <w:szCs w:val="32"/>
        </w:rPr>
        <w:t>违约条款</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pacing w:val="-8"/>
          <w:position w:val="-2"/>
          <w:sz w:val="32"/>
          <w:szCs w:val="32"/>
        </w:rPr>
        <w:t>1</w:t>
      </w:r>
      <w:r w:rsidRPr="00934EF2">
        <w:rPr>
          <w:rFonts w:ascii="仿宋_GB2312" w:eastAsia="仿宋_GB2312" w:hAnsi="仿宋" w:cs="仿宋_GB2312" w:hint="eastAsia"/>
          <w:color w:val="000000"/>
          <w:spacing w:val="-8"/>
          <w:position w:val="-2"/>
          <w:sz w:val="32"/>
          <w:szCs w:val="32"/>
        </w:rPr>
        <w:t>、</w:t>
      </w:r>
      <w:r w:rsidRPr="00934EF2">
        <w:rPr>
          <w:rFonts w:ascii="仿宋_GB2312" w:eastAsia="仿宋_GB2312" w:hAnsi="仿宋" w:cs="仿宋_GB2312" w:hint="eastAsia"/>
          <w:color w:val="000000"/>
          <w:sz w:val="32"/>
          <w:szCs w:val="32"/>
        </w:rPr>
        <w:t>因乙方原因造成工程逾期竣工交付的，每逾期</w:t>
      </w:r>
      <w:r w:rsidRPr="00934EF2">
        <w:rPr>
          <w:rFonts w:ascii="仿宋_GB2312" w:eastAsia="仿宋_GB2312" w:hAnsi="仿宋" w:cs="仿宋_GB2312" w:hint="eastAsia"/>
          <w:color w:val="000000"/>
          <w:sz w:val="32"/>
          <w:szCs w:val="32"/>
        </w:rPr>
        <w:t>1</w:t>
      </w:r>
      <w:r w:rsidRPr="00934EF2">
        <w:rPr>
          <w:rFonts w:ascii="仿宋_GB2312" w:eastAsia="仿宋_GB2312" w:hAnsi="仿宋" w:cs="仿宋_GB2312" w:hint="eastAsia"/>
          <w:color w:val="000000"/>
          <w:sz w:val="32"/>
          <w:szCs w:val="32"/>
        </w:rPr>
        <w:t>天，乙方按本合同总价款的千分之二向甲方支付违约金。逾期累计超过</w:t>
      </w:r>
      <w:r w:rsidRPr="00934EF2">
        <w:rPr>
          <w:rFonts w:ascii="仿宋_GB2312" w:eastAsia="仿宋_GB2312" w:hAnsi="仿宋" w:cs="仿宋_GB2312" w:hint="eastAsia"/>
          <w:color w:val="000000"/>
          <w:sz w:val="32"/>
          <w:szCs w:val="32"/>
        </w:rPr>
        <w:t>30</w:t>
      </w:r>
      <w:r w:rsidRPr="00934EF2">
        <w:rPr>
          <w:rFonts w:ascii="仿宋_GB2312" w:eastAsia="仿宋_GB2312" w:hAnsi="仿宋" w:cs="仿宋_GB2312" w:hint="eastAsia"/>
          <w:color w:val="000000"/>
          <w:sz w:val="32"/>
          <w:szCs w:val="32"/>
        </w:rPr>
        <w:t>日的，违约金按上述标准双倍计算，同时甲方有权解除合同，工程款无须支付；甲方解除合同的，乙方应在接到甲方解除合同的通知之日起三日内清场、退场并将已施工工程的所有与竣工结算的资料交给甲方，否则，每逾期一天甲方可按本合同总价款的千分之二向乙方收取违约金，逾期累计超过</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日的，乙方应按合同总价款的</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向甲方支付违约金；若造成甲方其他损失的，甲方有权要求乙方赔偿因此造成的损失。</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2</w:t>
      </w:r>
      <w:r w:rsidRPr="00934EF2">
        <w:rPr>
          <w:rFonts w:ascii="仿宋_GB2312" w:eastAsia="仿宋_GB2312" w:hAnsi="仿宋" w:cs="仿宋_GB2312" w:hint="eastAsia"/>
          <w:color w:val="000000"/>
          <w:sz w:val="32"/>
          <w:szCs w:val="32"/>
        </w:rPr>
        <w:t>、乙方施工质量无法达到合同约定标准或有关部门技术标准的，甲方有权要求乙方返工或采取其他补救措施，由此产生的一切费用和损失由乙方承担，施工工期不予延期，如造成甲方损失的，甲方有权要求乙方赔偿因此造成的损失。经整改仍未达到或无法达到上述合格标准的，甲方有权要求解除合同，并按本条第</w:t>
      </w:r>
      <w:r w:rsidRPr="00934EF2">
        <w:rPr>
          <w:rFonts w:ascii="仿宋_GB2312" w:eastAsia="仿宋_GB2312" w:hAnsi="仿宋" w:cs="仿宋_GB2312" w:hint="eastAsia"/>
          <w:color w:val="000000"/>
          <w:sz w:val="32"/>
          <w:szCs w:val="32"/>
        </w:rPr>
        <w:t>1</w:t>
      </w:r>
      <w:r w:rsidRPr="00934EF2">
        <w:rPr>
          <w:rFonts w:ascii="仿宋_GB2312" w:eastAsia="仿宋_GB2312" w:hAnsi="仿宋" w:cs="仿宋_GB2312" w:hint="eastAsia"/>
          <w:color w:val="000000"/>
          <w:sz w:val="32"/>
          <w:szCs w:val="32"/>
        </w:rPr>
        <w:t>款的约定追究乙方违约责任。</w:t>
      </w:r>
    </w:p>
    <w:p w:rsidR="00513745" w:rsidRPr="00934EF2" w:rsidRDefault="008056B3" w:rsidP="00934EF2">
      <w:pPr>
        <w:spacing w:line="520" w:lineRule="exact"/>
        <w:ind w:firstLine="528"/>
        <w:rPr>
          <w:rFonts w:ascii="仿宋_GB2312" w:eastAsia="仿宋_GB2312" w:hAnsi="仿宋" w:cs="仿宋_GB2312" w:hint="eastAsia"/>
          <w:color w:val="000000"/>
          <w:sz w:val="32"/>
          <w:szCs w:val="32"/>
        </w:rPr>
      </w:pP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、乙方未经甲方书面同意擅自将本工程转包、分包的，应当向甲方支付合同总价款的</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作为违约金，且甲方有权解除合同，乙方应当退还</w:t>
      </w:r>
      <w:r w:rsidRPr="00934EF2">
        <w:rPr>
          <w:rFonts w:ascii="仿宋_GB2312" w:eastAsia="仿宋_GB2312" w:hAnsi="仿宋" w:cs="仿宋_GB2312" w:hint="eastAsia"/>
          <w:color w:val="000000"/>
          <w:sz w:val="32"/>
          <w:szCs w:val="32"/>
        </w:rPr>
        <w:t>已付的工程款，未支付的工程款无须支付。以</w:t>
      </w:r>
      <w:r w:rsidRPr="00934EF2">
        <w:rPr>
          <w:rFonts w:ascii="仿宋_GB2312" w:eastAsia="仿宋_GB2312" w:hAnsi="仿宋" w:cs="仿宋_GB2312" w:hint="eastAsia"/>
          <w:color w:val="000000"/>
          <w:sz w:val="32"/>
          <w:szCs w:val="32"/>
        </w:rPr>
        <w:lastRenderedPageBreak/>
        <w:t>及乙方应在接到甲方解除合同的通知之日起三日内清场、退场并将已施工工程的所有与竣工结算的资料交给甲方，否则，每逾期一天甲方可按本合同总价款的千分之二向收取违约金，逾期累计超过</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日的，乙方应按合同总价款的</w:t>
      </w:r>
      <w:r w:rsidRPr="00934EF2">
        <w:rPr>
          <w:rFonts w:ascii="仿宋_GB2312" w:eastAsia="仿宋_GB2312" w:hAnsi="仿宋" w:cs="仿宋_GB2312" w:hint="eastAsia"/>
          <w:color w:val="000000"/>
          <w:sz w:val="32"/>
          <w:szCs w:val="32"/>
        </w:rPr>
        <w:t>3</w:t>
      </w:r>
      <w:r w:rsidRPr="00934EF2">
        <w:rPr>
          <w:rFonts w:ascii="仿宋_GB2312" w:eastAsia="仿宋_GB2312" w:hAnsi="仿宋" w:cs="仿宋_GB2312" w:hint="eastAsia"/>
          <w:color w:val="000000"/>
          <w:sz w:val="32"/>
          <w:szCs w:val="32"/>
        </w:rPr>
        <w:t>0%</w:t>
      </w:r>
      <w:r w:rsidRPr="00934EF2">
        <w:rPr>
          <w:rFonts w:ascii="仿宋_GB2312" w:eastAsia="仿宋_GB2312" w:hAnsi="仿宋" w:cs="仿宋_GB2312" w:hint="eastAsia"/>
          <w:color w:val="000000"/>
          <w:sz w:val="32"/>
          <w:szCs w:val="32"/>
        </w:rPr>
        <w:t>向甲方支付违约金。</w:t>
      </w:r>
    </w:p>
    <w:p w:rsidR="00513745" w:rsidRPr="00934EF2" w:rsidRDefault="008056B3" w:rsidP="00934EF2">
      <w:pPr>
        <w:spacing w:line="520" w:lineRule="exact"/>
        <w:ind w:firstLineChars="200" w:firstLine="611"/>
        <w:rPr>
          <w:rFonts w:ascii="仿宋_GB2312" w:eastAsia="仿宋_GB2312" w:hAnsi="仿宋" w:cs="仿宋_GB2312" w:hint="eastAsia"/>
          <w:sz w:val="32"/>
          <w:szCs w:val="32"/>
        </w:rPr>
      </w:pPr>
      <w:r w:rsidRPr="00934EF2">
        <w:rPr>
          <w:rFonts w:ascii="仿宋_GB2312" w:eastAsia="仿宋_GB2312" w:hAnsi="仿宋" w:cs="仿宋_GB2312" w:hint="eastAsia"/>
          <w:b/>
          <w:color w:val="000000"/>
          <w:spacing w:val="-8"/>
          <w:position w:val="-2"/>
          <w:sz w:val="32"/>
          <w:szCs w:val="32"/>
        </w:rPr>
        <w:t>第十</w:t>
      </w:r>
      <w:r w:rsidRPr="00934EF2">
        <w:rPr>
          <w:rFonts w:ascii="仿宋_GB2312" w:eastAsia="仿宋_GB2312" w:hAnsi="仿宋" w:cs="仿宋_GB2312" w:hint="eastAsia"/>
          <w:b/>
          <w:sz w:val="32"/>
          <w:szCs w:val="32"/>
        </w:rPr>
        <w:t>条</w:t>
      </w:r>
      <w:r w:rsidRPr="00934EF2">
        <w:rPr>
          <w:rFonts w:ascii="仿宋_GB2312" w:eastAsia="仿宋_GB2312" w:hAnsi="仿宋" w:cs="仿宋_GB2312" w:hint="eastAsia"/>
          <w:b/>
          <w:sz w:val="32"/>
          <w:szCs w:val="32"/>
        </w:rPr>
        <w:t xml:space="preserve"> </w:t>
      </w:r>
      <w:r w:rsidRPr="00934EF2">
        <w:rPr>
          <w:rFonts w:ascii="仿宋_GB2312" w:eastAsia="仿宋_GB2312" w:hAnsi="仿宋" w:cs="仿宋_GB2312" w:hint="eastAsia"/>
          <w:b/>
          <w:sz w:val="32"/>
          <w:szCs w:val="32"/>
        </w:rPr>
        <w:t>合同争议的解决</w:t>
      </w:r>
      <w:r w:rsidRPr="00934EF2">
        <w:rPr>
          <w:rFonts w:ascii="仿宋_GB2312" w:eastAsia="仿宋_GB2312" w:hAnsi="仿宋" w:cs="仿宋_GB2312" w:hint="eastAsia"/>
          <w:sz w:val="32"/>
          <w:szCs w:val="32"/>
        </w:rPr>
        <w:t>：</w:t>
      </w:r>
    </w:p>
    <w:p w:rsidR="00513745" w:rsidRPr="00934EF2" w:rsidRDefault="008056B3" w:rsidP="00934EF2">
      <w:pPr>
        <w:spacing w:line="520" w:lineRule="exact"/>
        <w:ind w:firstLineChars="200" w:firstLine="640"/>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甲方和乙方在履行合同中发生争议的，应友好协商解决。如果协商解决不成，双方应向甲方住所地的人民法院提起诉讼。</w:t>
      </w:r>
    </w:p>
    <w:p w:rsidR="00513745" w:rsidRPr="00934EF2" w:rsidRDefault="008056B3" w:rsidP="00934EF2">
      <w:pPr>
        <w:spacing w:line="520" w:lineRule="exact"/>
        <w:ind w:firstLineChars="200" w:firstLine="643"/>
        <w:rPr>
          <w:rFonts w:ascii="仿宋_GB2312" w:eastAsia="仿宋_GB2312" w:hAnsi="仿宋" w:cs="仿宋_GB2312" w:hint="eastAsia"/>
          <w:b/>
          <w:sz w:val="32"/>
          <w:szCs w:val="32"/>
        </w:rPr>
      </w:pPr>
      <w:r w:rsidRPr="00934EF2">
        <w:rPr>
          <w:rFonts w:ascii="仿宋_GB2312" w:eastAsia="仿宋_GB2312" w:hAnsi="仿宋" w:cs="仿宋_GB2312" w:hint="eastAsia"/>
          <w:b/>
          <w:sz w:val="32"/>
          <w:szCs w:val="32"/>
        </w:rPr>
        <w:t>第十一条</w:t>
      </w:r>
      <w:r w:rsidRPr="00934EF2">
        <w:rPr>
          <w:rFonts w:ascii="仿宋_GB2312" w:eastAsia="仿宋_GB2312" w:hAnsi="仿宋" w:cs="仿宋_GB2312" w:hint="eastAsia"/>
          <w:b/>
          <w:sz w:val="32"/>
          <w:szCs w:val="32"/>
        </w:rPr>
        <w:t xml:space="preserve"> </w:t>
      </w:r>
      <w:r w:rsidRPr="00934EF2">
        <w:rPr>
          <w:rFonts w:ascii="仿宋_GB2312" w:eastAsia="仿宋_GB2312" w:hAnsi="仿宋" w:cs="仿宋_GB2312" w:hint="eastAsia"/>
          <w:b/>
          <w:sz w:val="32"/>
          <w:szCs w:val="32"/>
        </w:rPr>
        <w:t>其他</w:t>
      </w:r>
    </w:p>
    <w:p w:rsidR="00513745" w:rsidRPr="00934EF2" w:rsidRDefault="008056B3" w:rsidP="00934EF2">
      <w:pPr>
        <w:numPr>
          <w:ilvl w:val="0"/>
          <w:numId w:val="1"/>
        </w:numPr>
        <w:spacing w:line="520" w:lineRule="exact"/>
        <w:ind w:firstLineChars="200" w:firstLine="640"/>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本合同自双方法定代表人或委托代理人签字并加盖公章或合同专用章之日起生效。</w:t>
      </w:r>
    </w:p>
    <w:p w:rsidR="00513745" w:rsidRPr="00934EF2" w:rsidRDefault="008056B3" w:rsidP="00934EF2">
      <w:pPr>
        <w:numPr>
          <w:ilvl w:val="0"/>
          <w:numId w:val="1"/>
        </w:numPr>
        <w:spacing w:line="520" w:lineRule="exact"/>
        <w:ind w:firstLineChars="200" w:firstLine="640"/>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本协议预留的住所地址为双方的通讯地址，任何一方不得拒收对方的信函，邮寄凭证视为送达凭证；一方改变通讯地址的，应当在三日内书面通知对方，否则对方按原地址邮寄的信函仍视为有效送达，由此造成的一切法律责任由改变地址的一方承担。</w:t>
      </w:r>
    </w:p>
    <w:p w:rsidR="00513745" w:rsidRPr="00934EF2" w:rsidRDefault="008056B3" w:rsidP="00934EF2">
      <w:pPr>
        <w:numPr>
          <w:ilvl w:val="0"/>
          <w:numId w:val="1"/>
        </w:numPr>
        <w:spacing w:line="520" w:lineRule="exact"/>
        <w:ind w:firstLineChars="200" w:firstLine="640"/>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本合同未尽事宜，双方可签订补充协议，补充协议与本合同有同等效力。</w:t>
      </w:r>
    </w:p>
    <w:p w:rsidR="00513745" w:rsidRPr="00934EF2" w:rsidRDefault="008056B3" w:rsidP="00934EF2">
      <w:pPr>
        <w:numPr>
          <w:ilvl w:val="0"/>
          <w:numId w:val="1"/>
        </w:numPr>
        <w:spacing w:line="520" w:lineRule="exact"/>
        <w:ind w:firstLineChars="200" w:firstLine="64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本合同一式陆份，甲方执肆份，乙方执贰份，均具有同等的法律效力。</w:t>
      </w:r>
    </w:p>
    <w:p w:rsidR="00513745" w:rsidRPr="00934EF2" w:rsidRDefault="008056B3" w:rsidP="00934EF2">
      <w:pPr>
        <w:spacing w:line="520" w:lineRule="exact"/>
        <w:ind w:firstLineChars="200" w:firstLine="64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5</w:t>
      </w:r>
      <w:r w:rsidRPr="00934EF2">
        <w:rPr>
          <w:rFonts w:ascii="仿宋_GB2312" w:eastAsia="仿宋_GB2312" w:hAnsi="仿宋" w:cs="仿宋_GB2312" w:hint="eastAsia"/>
          <w:sz w:val="32"/>
          <w:szCs w:val="32"/>
        </w:rPr>
        <w:t>、乙方现场</w:t>
      </w:r>
      <w:r w:rsidRPr="00934EF2">
        <w:rPr>
          <w:rFonts w:ascii="仿宋_GB2312" w:eastAsia="仿宋_GB2312" w:hAnsi="仿宋" w:cs="仿宋_GB2312" w:hint="eastAsia"/>
          <w:sz w:val="32"/>
          <w:szCs w:val="32"/>
        </w:rPr>
        <w:t>需服从</w:t>
      </w:r>
      <w:r w:rsidRPr="00934EF2">
        <w:rPr>
          <w:rFonts w:ascii="仿宋_GB2312" w:eastAsia="仿宋_GB2312" w:hAnsi="仿宋" w:cs="仿宋_GB2312" w:hint="eastAsia"/>
          <w:sz w:val="32"/>
          <w:szCs w:val="32"/>
        </w:rPr>
        <w:t>甲方</w:t>
      </w:r>
      <w:r w:rsidRPr="00934EF2">
        <w:rPr>
          <w:rFonts w:ascii="仿宋_GB2312" w:eastAsia="仿宋_GB2312" w:hAnsi="仿宋" w:cs="仿宋_GB2312" w:hint="eastAsia"/>
          <w:sz w:val="32"/>
          <w:szCs w:val="32"/>
        </w:rPr>
        <w:t>管理如存在以下情况</w:t>
      </w:r>
      <w:r w:rsidRPr="00934EF2">
        <w:rPr>
          <w:rFonts w:ascii="仿宋_GB2312" w:eastAsia="仿宋_GB2312" w:hAnsi="仿宋" w:cs="仿宋_GB2312" w:hint="eastAsia"/>
          <w:sz w:val="32"/>
          <w:szCs w:val="32"/>
        </w:rPr>
        <w:t>将</w:t>
      </w:r>
      <w:r w:rsidRPr="00934EF2">
        <w:rPr>
          <w:rFonts w:ascii="仿宋_GB2312" w:eastAsia="仿宋_GB2312" w:hAnsi="仿宋" w:cs="仿宋_GB2312" w:hint="eastAsia"/>
          <w:sz w:val="32"/>
          <w:szCs w:val="32"/>
        </w:rPr>
        <w:t>按要求进行处罚：</w:t>
      </w:r>
      <w:r w:rsidRPr="00934EF2">
        <w:rPr>
          <w:rFonts w:ascii="仿宋_GB2312" w:eastAsia="仿宋_GB2312" w:hAnsi="仿宋" w:cs="仿宋_GB2312" w:hint="eastAsia"/>
          <w:sz w:val="32"/>
          <w:szCs w:val="32"/>
        </w:rPr>
        <w:t>对于现场施工质量问题，乙方不执行或延迟执行甲方发出的符合合同要求的指令的，乙方每拒绝执行一次或每延期执</w:t>
      </w:r>
      <w:r w:rsidRPr="00934EF2">
        <w:rPr>
          <w:rFonts w:ascii="仿宋_GB2312" w:eastAsia="仿宋_GB2312" w:hAnsi="仿宋" w:cs="仿宋_GB2312" w:hint="eastAsia"/>
          <w:sz w:val="32"/>
          <w:szCs w:val="32"/>
        </w:rPr>
        <w:t>行一天，每次或逾期每日应支付</w:t>
      </w:r>
      <w:r w:rsidRPr="00934EF2">
        <w:rPr>
          <w:rFonts w:ascii="仿宋_GB2312" w:eastAsia="仿宋_GB2312" w:hAnsi="仿宋" w:cs="仿宋_GB2312" w:hint="eastAsia"/>
          <w:sz w:val="32"/>
          <w:szCs w:val="32"/>
        </w:rPr>
        <w:t>1000</w:t>
      </w:r>
      <w:r w:rsidRPr="00934EF2">
        <w:rPr>
          <w:rFonts w:ascii="仿宋_GB2312" w:eastAsia="仿宋_GB2312" w:hAnsi="仿宋" w:cs="仿宋_GB2312" w:hint="eastAsia"/>
          <w:sz w:val="32"/>
          <w:szCs w:val="32"/>
        </w:rPr>
        <w:t>元的违约金。乙方不执行或执行不到位时，甲方有权安排第三方执行，所发生费用据实转扣乙</w:t>
      </w:r>
      <w:r w:rsidRPr="00934EF2">
        <w:rPr>
          <w:rFonts w:ascii="仿宋_GB2312" w:eastAsia="仿宋_GB2312" w:hAnsi="仿宋" w:cs="仿宋_GB2312" w:hint="eastAsia"/>
          <w:sz w:val="32"/>
          <w:szCs w:val="32"/>
        </w:rPr>
        <w:lastRenderedPageBreak/>
        <w:t>方单位，并追究相应的违约责任。</w:t>
      </w:r>
    </w:p>
    <w:p w:rsidR="00513745" w:rsidRPr="00934EF2" w:rsidRDefault="008056B3" w:rsidP="00934EF2">
      <w:pPr>
        <w:spacing w:line="520" w:lineRule="exact"/>
        <w:ind w:firstLineChars="200" w:firstLine="64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6</w:t>
      </w:r>
      <w:r w:rsidRPr="00934EF2">
        <w:rPr>
          <w:rFonts w:ascii="仿宋_GB2312" w:eastAsia="仿宋_GB2312" w:hAnsi="仿宋" w:cs="仿宋_GB2312" w:hint="eastAsia"/>
          <w:sz w:val="32"/>
          <w:szCs w:val="32"/>
        </w:rPr>
        <w:t>、承包人未能按合同履行其职责、责任和义务时，发包人可通知承包人，在合理的时间内纠正并补救其违约行为，发包人有权基于下列原因，以书面形式通知解除合同或解除合同的部分工作。发包人应在发出解除合同通知</w:t>
      </w:r>
      <w:r w:rsidRPr="00934EF2">
        <w:rPr>
          <w:rFonts w:ascii="仿宋_GB2312" w:eastAsia="仿宋_GB2312" w:hAnsi="仿宋" w:cs="仿宋_GB2312" w:hint="eastAsia"/>
          <w:sz w:val="32"/>
          <w:szCs w:val="32"/>
        </w:rPr>
        <w:t>15</w:t>
      </w:r>
      <w:r w:rsidRPr="00934EF2">
        <w:rPr>
          <w:rFonts w:ascii="仿宋_GB2312" w:eastAsia="仿宋_GB2312" w:hAnsi="仿宋" w:cs="仿宋_GB2312" w:hint="eastAsia"/>
          <w:sz w:val="32"/>
          <w:szCs w:val="32"/>
        </w:rPr>
        <w:t>日前告知承包人。发包人解除合同并不影响其根据合同约定享有的任何其它权利。</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1</w:t>
      </w:r>
      <w:r w:rsidRPr="00934EF2">
        <w:rPr>
          <w:rFonts w:ascii="仿宋_GB2312" w:eastAsia="仿宋_GB2312" w:hAnsi="仿宋" w:cs="仿宋_GB2312" w:hint="eastAsia"/>
          <w:sz w:val="32"/>
          <w:szCs w:val="32"/>
        </w:rPr>
        <w:t>）承包人未能执行发包人或发包人委托的第三方监理单位所发出的整改指令达三次以上，仍拒不</w:t>
      </w:r>
      <w:r w:rsidRPr="00934EF2">
        <w:rPr>
          <w:rFonts w:ascii="仿宋_GB2312" w:eastAsia="仿宋_GB2312" w:hAnsi="仿宋" w:cs="仿宋_GB2312" w:hint="eastAsia"/>
          <w:sz w:val="32"/>
          <w:szCs w:val="32"/>
        </w:rPr>
        <w:t>整改的。</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2</w:t>
      </w:r>
      <w:r w:rsidRPr="00934EF2">
        <w:rPr>
          <w:rFonts w:ascii="仿宋_GB2312" w:eastAsia="仿宋_GB2312" w:hAnsi="仿宋" w:cs="仿宋_GB2312" w:hint="eastAsia"/>
          <w:sz w:val="32"/>
          <w:szCs w:val="32"/>
        </w:rPr>
        <w:t>）承包人实际进度明显落后于进度计划，发包人指令其采取措施并修正进度计划时，承包人无作为的；</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3</w:t>
      </w:r>
      <w:r w:rsidRPr="00934EF2">
        <w:rPr>
          <w:rFonts w:ascii="仿宋_GB2312" w:eastAsia="仿宋_GB2312" w:hAnsi="仿宋" w:cs="仿宋_GB2312" w:hint="eastAsia"/>
          <w:sz w:val="32"/>
          <w:szCs w:val="32"/>
        </w:rPr>
        <w:t>）工程质量有严重缺陷，承包人无正当理由使修复开始日期拖延达</w:t>
      </w:r>
      <w:r w:rsidRPr="00934EF2">
        <w:rPr>
          <w:rFonts w:ascii="仿宋_GB2312" w:eastAsia="仿宋_GB2312" w:hAnsi="仿宋" w:cs="仿宋_GB2312" w:hint="eastAsia"/>
          <w:sz w:val="32"/>
          <w:szCs w:val="32"/>
        </w:rPr>
        <w:t>10</w:t>
      </w:r>
      <w:r w:rsidRPr="00934EF2">
        <w:rPr>
          <w:rFonts w:ascii="仿宋_GB2312" w:eastAsia="仿宋_GB2312" w:hAnsi="仿宋" w:cs="仿宋_GB2312" w:hint="eastAsia"/>
          <w:sz w:val="32"/>
          <w:szCs w:val="32"/>
        </w:rPr>
        <w:t>日以上；</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4</w:t>
      </w:r>
      <w:r w:rsidRPr="00934EF2">
        <w:rPr>
          <w:rFonts w:ascii="仿宋_GB2312" w:eastAsia="仿宋_GB2312" w:hAnsi="仿宋" w:cs="仿宋_GB2312" w:hint="eastAsia"/>
          <w:sz w:val="32"/>
          <w:szCs w:val="32"/>
        </w:rPr>
        <w:t>）承包人明确表示或以自己的行为明显表明不履行合同、或经发包人以书面形式通知其履约后仍未能依约履行合同、或以明显不适当的方式履行合同；</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5</w:t>
      </w:r>
      <w:r w:rsidRPr="00934EF2">
        <w:rPr>
          <w:rFonts w:ascii="仿宋_GB2312" w:eastAsia="仿宋_GB2312" w:hAnsi="仿宋" w:cs="仿宋_GB2312" w:hint="eastAsia"/>
          <w:sz w:val="32"/>
          <w:szCs w:val="32"/>
        </w:rPr>
        <w:t>）未能通过竣工后试验，使工程的任何部分和（或）整个工程丧失了主要使用功能、生产功能的；</w:t>
      </w:r>
    </w:p>
    <w:p w:rsidR="00513745" w:rsidRPr="00934EF2" w:rsidRDefault="008056B3" w:rsidP="00934EF2">
      <w:pPr>
        <w:spacing w:line="520" w:lineRule="exact"/>
        <w:ind w:leftChars="200" w:left="420"/>
        <w:jc w:val="left"/>
        <w:rPr>
          <w:rFonts w:ascii="仿宋_GB2312" w:eastAsia="仿宋_GB2312" w:hAnsi="仿宋" w:cs="仿宋_GB2312" w:hint="eastAsia"/>
          <w:sz w:val="32"/>
          <w:szCs w:val="32"/>
        </w:rPr>
      </w:pPr>
      <w:r w:rsidRPr="00934EF2">
        <w:rPr>
          <w:rFonts w:ascii="仿宋_GB2312" w:eastAsia="仿宋_GB2312" w:hAnsi="仿宋" w:cs="仿宋_GB2312" w:hint="eastAsia"/>
          <w:sz w:val="32"/>
          <w:szCs w:val="32"/>
        </w:rPr>
        <w:t>（</w:t>
      </w:r>
      <w:r w:rsidRPr="00934EF2">
        <w:rPr>
          <w:rFonts w:ascii="仿宋_GB2312" w:eastAsia="仿宋_GB2312" w:hAnsi="仿宋" w:cs="仿宋_GB2312" w:hint="eastAsia"/>
          <w:sz w:val="32"/>
          <w:szCs w:val="32"/>
        </w:rPr>
        <w:t>6</w:t>
      </w:r>
      <w:r w:rsidRPr="00934EF2">
        <w:rPr>
          <w:rFonts w:ascii="仿宋_GB2312" w:eastAsia="仿宋_GB2312" w:hAnsi="仿宋" w:cs="仿宋_GB2312" w:hint="eastAsia"/>
          <w:sz w:val="32"/>
          <w:szCs w:val="32"/>
        </w:rPr>
        <w:t>）承包人破产、停业清理或进入清算程序，或情况表明承包人将进入破产和（或）清算程序的。</w:t>
      </w:r>
    </w:p>
    <w:p w:rsidR="00513745" w:rsidRPr="00934EF2" w:rsidRDefault="00513745" w:rsidP="00934EF2">
      <w:pPr>
        <w:spacing w:line="520" w:lineRule="exact"/>
        <w:jc w:val="left"/>
        <w:rPr>
          <w:rFonts w:ascii="仿宋_GB2312" w:eastAsia="仿宋_GB2312" w:hAnsi="仿宋" w:cs="仿宋_GB2312" w:hint="eastAsia"/>
          <w:sz w:val="32"/>
          <w:szCs w:val="32"/>
        </w:rPr>
      </w:pPr>
    </w:p>
    <w:p w:rsidR="00513745" w:rsidRPr="00934EF2" w:rsidRDefault="008056B3" w:rsidP="00934EF2">
      <w:pPr>
        <w:spacing w:line="520" w:lineRule="exact"/>
        <w:jc w:val="center"/>
        <w:rPr>
          <w:rFonts w:ascii="仿宋_GB2312" w:eastAsia="仿宋_GB2312" w:hAnsi="仿宋" w:cs="仿宋_GB2312" w:hint="eastAsia"/>
          <w:b/>
          <w:sz w:val="32"/>
          <w:szCs w:val="32"/>
          <w:u w:val="single"/>
        </w:rPr>
      </w:pPr>
      <w:r w:rsidRPr="00934EF2">
        <w:rPr>
          <w:rFonts w:ascii="仿宋_GB2312" w:eastAsia="仿宋_GB2312" w:hAnsi="仿宋" w:cs="仿宋_GB2312" w:hint="eastAsia"/>
          <w:sz w:val="32"/>
          <w:szCs w:val="32"/>
          <w:u w:val="single"/>
        </w:rPr>
        <w:t>（本页为</w:t>
      </w:r>
      <w:r w:rsidRPr="00934EF2">
        <w:rPr>
          <w:rFonts w:ascii="仿宋_GB2312" w:eastAsia="仿宋_GB2312" w:hAnsi="仿宋" w:cs="仿宋_GB2312" w:hint="eastAsia"/>
          <w:sz w:val="32"/>
          <w:szCs w:val="32"/>
          <w:u w:val="single"/>
        </w:rPr>
        <w:t>编号【</w:t>
      </w:r>
      <w:r w:rsidRPr="00934EF2">
        <w:rPr>
          <w:rFonts w:ascii="仿宋_GB2312" w:eastAsia="仿宋_GB2312" w:hAnsi="仿宋" w:cs="仿宋_GB2312" w:hint="eastAsia"/>
          <w:sz w:val="32"/>
          <w:szCs w:val="32"/>
          <w:u w:val="single"/>
        </w:rPr>
        <w:t>CMKQWFW20</w:t>
      </w:r>
      <w:r w:rsidRPr="00934EF2">
        <w:rPr>
          <w:rFonts w:ascii="仿宋_GB2312" w:eastAsia="仿宋_GB2312" w:hAnsi="仿宋" w:cs="仿宋_GB2312" w:hint="eastAsia"/>
          <w:sz w:val="32"/>
          <w:szCs w:val="32"/>
          <w:u w:val="single"/>
        </w:rPr>
        <w:t>21***</w:t>
      </w:r>
      <w:r w:rsidRPr="00934EF2">
        <w:rPr>
          <w:rFonts w:ascii="仿宋_GB2312" w:eastAsia="仿宋_GB2312" w:hAnsi="仿宋" w:cs="仿宋_GB2312" w:hint="eastAsia"/>
          <w:sz w:val="32"/>
          <w:szCs w:val="32"/>
          <w:u w:val="single"/>
        </w:rPr>
        <w:t>】《中国—马来西亚钦州产业园区启动区综合配套设施建设项目二期地下停车场交通设施及环氧地坪漆工程施工合同》各方签章处）</w:t>
      </w:r>
    </w:p>
    <w:tbl>
      <w:tblPr>
        <w:tblpPr w:leftFromText="180" w:rightFromText="180" w:vertAnchor="text" w:horzAnchor="page" w:tblpX="1549" w:tblpY="608"/>
        <w:tblW w:w="9365" w:type="dxa"/>
        <w:tblLayout w:type="fixed"/>
        <w:tblLook w:val="04A0" w:firstRow="1" w:lastRow="0" w:firstColumn="1" w:lastColumn="0" w:noHBand="0" w:noVBand="1"/>
      </w:tblPr>
      <w:tblGrid>
        <w:gridCol w:w="4781"/>
        <w:gridCol w:w="4584"/>
      </w:tblGrid>
      <w:tr w:rsidR="00513745" w:rsidRPr="00934EF2">
        <w:trPr>
          <w:trHeight w:val="5085"/>
        </w:trPr>
        <w:tc>
          <w:tcPr>
            <w:tcW w:w="4781" w:type="dxa"/>
          </w:tcPr>
          <w:p w:rsidR="00513745" w:rsidRPr="00934EF2" w:rsidRDefault="00513745" w:rsidP="00934EF2">
            <w:pPr>
              <w:spacing w:line="520" w:lineRule="exact"/>
              <w:jc w:val="left"/>
              <w:rPr>
                <w:rFonts w:ascii="仿宋_GB2312" w:eastAsia="仿宋_GB2312" w:hAnsi="仿宋" w:cs="仿宋_GB2312" w:hint="eastAsia"/>
                <w:spacing w:val="-8"/>
                <w:position w:val="-2"/>
                <w:sz w:val="32"/>
                <w:szCs w:val="32"/>
              </w:rPr>
            </w:pPr>
          </w:p>
          <w:p w:rsidR="00513745" w:rsidRPr="00934EF2" w:rsidRDefault="008056B3" w:rsidP="00934EF2">
            <w:pPr>
              <w:spacing w:line="520" w:lineRule="exact"/>
              <w:ind w:left="1216" w:hangingChars="400" w:hanging="1216"/>
              <w:jc w:val="left"/>
              <w:rPr>
                <w:rFonts w:ascii="仿宋_GB2312" w:eastAsia="仿宋_GB2312" w:hAnsi="仿宋" w:cs="仿宋_GB2312" w:hint="eastAsia"/>
                <w:spacing w:val="-8"/>
                <w:position w:val="-2"/>
                <w:sz w:val="32"/>
                <w:szCs w:val="32"/>
                <w:u w:val="single"/>
              </w:rPr>
            </w:pPr>
            <w:r w:rsidRPr="00934EF2">
              <w:rPr>
                <w:rFonts w:ascii="仿宋_GB2312" w:eastAsia="仿宋_GB2312" w:hAnsi="仿宋" w:cs="仿宋_GB2312" w:hint="eastAsia"/>
                <w:spacing w:val="-8"/>
                <w:position w:val="-2"/>
                <w:sz w:val="32"/>
                <w:szCs w:val="32"/>
              </w:rPr>
              <w:t>甲方：</w:t>
            </w:r>
            <w:r w:rsidRPr="00934EF2">
              <w:rPr>
                <w:rFonts w:ascii="仿宋_GB2312" w:eastAsia="仿宋_GB2312" w:hAnsi="仿宋" w:cs="仿宋_GB2312" w:hint="eastAsia"/>
                <w:spacing w:val="-8"/>
                <w:position w:val="-2"/>
                <w:sz w:val="32"/>
                <w:szCs w:val="32"/>
                <w:u w:val="single"/>
              </w:rPr>
              <w:t>广西孔雀湾投资开发有限公司</w:t>
            </w:r>
          </w:p>
          <w:p w:rsidR="00513745" w:rsidRPr="00934EF2" w:rsidRDefault="008056B3" w:rsidP="00934EF2">
            <w:pPr>
              <w:spacing w:line="520" w:lineRule="exact"/>
              <w:ind w:left="1216" w:hangingChars="400" w:hanging="1216"/>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 xml:space="preserve">         </w:t>
            </w:r>
            <w:r w:rsidRPr="00934EF2">
              <w:rPr>
                <w:rFonts w:ascii="仿宋_GB2312" w:eastAsia="仿宋_GB2312" w:hAnsi="仿宋" w:cs="仿宋_GB2312" w:hint="eastAsia"/>
                <w:spacing w:val="-8"/>
                <w:position w:val="-2"/>
                <w:sz w:val="32"/>
                <w:szCs w:val="32"/>
              </w:rPr>
              <w:t>（公章或合同章）</w:t>
            </w:r>
          </w:p>
          <w:p w:rsidR="00513745" w:rsidRPr="00934EF2" w:rsidRDefault="00513745" w:rsidP="00934EF2">
            <w:pPr>
              <w:spacing w:line="520" w:lineRule="exact"/>
              <w:ind w:left="1216" w:hangingChars="400" w:hanging="1216"/>
              <w:jc w:val="left"/>
              <w:rPr>
                <w:rFonts w:ascii="仿宋_GB2312" w:eastAsia="仿宋_GB2312" w:hAnsi="仿宋" w:cs="仿宋_GB2312" w:hint="eastAsia"/>
                <w:spacing w:val="-8"/>
                <w:position w:val="-2"/>
                <w:sz w:val="32"/>
                <w:szCs w:val="32"/>
              </w:rPr>
            </w:pP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法定代表人（签章）：</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或委托代理人：</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住址：</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联系电话：</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u w:val="single"/>
              </w:rPr>
              <w:t xml:space="preserve">   </w:t>
            </w:r>
            <w:r w:rsidRPr="00934EF2">
              <w:rPr>
                <w:rFonts w:ascii="仿宋_GB2312" w:eastAsia="仿宋_GB2312" w:hAnsi="仿宋" w:cs="仿宋_GB2312" w:hint="eastAsia"/>
                <w:spacing w:val="-8"/>
                <w:position w:val="-2"/>
                <w:sz w:val="32"/>
                <w:szCs w:val="32"/>
              </w:rPr>
              <w:t>年</w:t>
            </w:r>
            <w:r w:rsidRPr="00934EF2">
              <w:rPr>
                <w:rFonts w:ascii="仿宋_GB2312" w:eastAsia="仿宋_GB2312" w:hAnsi="仿宋" w:cs="仿宋_GB2312" w:hint="eastAsia"/>
                <w:spacing w:val="-8"/>
                <w:position w:val="-2"/>
                <w:sz w:val="32"/>
                <w:szCs w:val="32"/>
                <w:u w:val="single"/>
              </w:rPr>
              <w:t xml:space="preserve">    </w:t>
            </w:r>
            <w:r w:rsidRPr="00934EF2">
              <w:rPr>
                <w:rFonts w:ascii="仿宋_GB2312" w:eastAsia="仿宋_GB2312" w:hAnsi="仿宋" w:cs="仿宋_GB2312" w:hint="eastAsia"/>
                <w:spacing w:val="-8"/>
                <w:position w:val="-2"/>
                <w:sz w:val="32"/>
                <w:szCs w:val="32"/>
              </w:rPr>
              <w:t>月</w:t>
            </w:r>
            <w:r w:rsidRPr="00934EF2">
              <w:rPr>
                <w:rFonts w:ascii="仿宋_GB2312" w:eastAsia="仿宋_GB2312" w:hAnsi="仿宋" w:cs="仿宋_GB2312" w:hint="eastAsia"/>
                <w:spacing w:val="-8"/>
                <w:position w:val="-2"/>
                <w:sz w:val="32"/>
                <w:szCs w:val="32"/>
                <w:u w:val="single"/>
              </w:rPr>
              <w:t xml:space="preserve">    </w:t>
            </w:r>
            <w:r w:rsidRPr="00934EF2">
              <w:rPr>
                <w:rFonts w:ascii="仿宋_GB2312" w:eastAsia="仿宋_GB2312" w:hAnsi="仿宋" w:cs="仿宋_GB2312" w:hint="eastAsia"/>
                <w:spacing w:val="-8"/>
                <w:position w:val="-2"/>
                <w:sz w:val="32"/>
                <w:szCs w:val="32"/>
              </w:rPr>
              <w:t>日</w:t>
            </w:r>
          </w:p>
        </w:tc>
        <w:tc>
          <w:tcPr>
            <w:tcW w:w="4584" w:type="dxa"/>
          </w:tcPr>
          <w:p w:rsidR="00513745" w:rsidRPr="00934EF2" w:rsidRDefault="00513745" w:rsidP="00934EF2">
            <w:pPr>
              <w:spacing w:line="520" w:lineRule="exact"/>
              <w:rPr>
                <w:rFonts w:ascii="仿宋_GB2312" w:eastAsia="仿宋_GB2312" w:hAnsi="仿宋" w:cs="仿宋_GB2312" w:hint="eastAsia"/>
                <w:spacing w:val="-8"/>
                <w:position w:val="-2"/>
                <w:sz w:val="32"/>
                <w:szCs w:val="32"/>
              </w:rPr>
            </w:pPr>
          </w:p>
          <w:p w:rsidR="00513745" w:rsidRPr="00934EF2" w:rsidRDefault="008056B3" w:rsidP="00934EF2">
            <w:pPr>
              <w:spacing w:line="520" w:lineRule="exac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乙方：</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ind w:firstLineChars="350" w:firstLine="1064"/>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（公章或合同章）</w:t>
            </w:r>
          </w:p>
          <w:p w:rsidR="00513745" w:rsidRPr="00934EF2" w:rsidRDefault="00513745" w:rsidP="00934EF2">
            <w:pPr>
              <w:spacing w:line="520" w:lineRule="exact"/>
              <w:ind w:firstLineChars="350" w:firstLine="1064"/>
              <w:jc w:val="left"/>
              <w:rPr>
                <w:rFonts w:ascii="仿宋_GB2312" w:eastAsia="仿宋_GB2312" w:hAnsi="仿宋" w:cs="仿宋_GB2312" w:hint="eastAsia"/>
                <w:spacing w:val="-8"/>
                <w:position w:val="-2"/>
                <w:sz w:val="32"/>
                <w:szCs w:val="32"/>
              </w:rPr>
            </w:pP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法定代表人（签章）：</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或委托代理人：</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住址：</w:t>
            </w:r>
            <w:r w:rsidRPr="00934EF2">
              <w:rPr>
                <w:rFonts w:ascii="仿宋_GB2312" w:eastAsia="仿宋_GB2312" w:hAnsi="仿宋" w:cs="仿宋_GB2312" w:hint="eastAsia"/>
                <w:spacing w:val="-8"/>
                <w:position w:val="-2"/>
                <w:sz w:val="32"/>
                <w:szCs w:val="32"/>
                <w:u w:val="single"/>
              </w:rPr>
              <w:t xml:space="preserve">                         </w:t>
            </w:r>
          </w:p>
          <w:p w:rsidR="00513745" w:rsidRPr="00934EF2" w:rsidRDefault="008056B3" w:rsidP="00934EF2">
            <w:pPr>
              <w:spacing w:line="520" w:lineRule="exact"/>
              <w:jc w:val="left"/>
              <w:rPr>
                <w:rFonts w:ascii="仿宋_GB2312" w:eastAsia="仿宋_GB2312" w:hAnsi="仿宋" w:cs="仿宋_GB2312" w:hint="eastAsia"/>
                <w:spacing w:val="-8"/>
                <w:position w:val="-2"/>
                <w:sz w:val="32"/>
                <w:szCs w:val="32"/>
              </w:rPr>
            </w:pPr>
            <w:r w:rsidRPr="00934EF2">
              <w:rPr>
                <w:rFonts w:ascii="仿宋_GB2312" w:eastAsia="仿宋_GB2312" w:hAnsi="仿宋" w:cs="仿宋_GB2312" w:hint="eastAsia"/>
                <w:spacing w:val="-8"/>
                <w:position w:val="-2"/>
                <w:sz w:val="32"/>
                <w:szCs w:val="32"/>
              </w:rPr>
              <w:t>联系电话：</w:t>
            </w:r>
            <w:r w:rsidRPr="00934EF2">
              <w:rPr>
                <w:rFonts w:ascii="仿宋_GB2312" w:eastAsia="仿宋_GB2312" w:hAnsi="仿宋" w:cs="仿宋_GB2312" w:hint="eastAsia"/>
                <w:spacing w:val="-8"/>
                <w:position w:val="-2"/>
                <w:sz w:val="32"/>
                <w:szCs w:val="32"/>
                <w:u w:val="single"/>
              </w:rPr>
              <w:t xml:space="preserve">                  </w:t>
            </w:r>
          </w:p>
          <w:p w:rsidR="00513745" w:rsidRPr="00934EF2" w:rsidRDefault="00513745" w:rsidP="00934EF2">
            <w:pPr>
              <w:spacing w:line="520" w:lineRule="exact"/>
              <w:rPr>
                <w:rFonts w:ascii="仿宋_GB2312" w:eastAsia="仿宋_GB2312" w:hAnsi="仿宋" w:cs="仿宋_GB2312" w:hint="eastAsia"/>
                <w:spacing w:val="-8"/>
                <w:position w:val="-2"/>
                <w:sz w:val="32"/>
                <w:szCs w:val="32"/>
              </w:rPr>
            </w:pPr>
          </w:p>
        </w:tc>
      </w:tr>
    </w:tbl>
    <w:p w:rsidR="00513745" w:rsidRPr="00934EF2" w:rsidRDefault="00513745" w:rsidP="00934EF2">
      <w:pPr>
        <w:spacing w:line="520" w:lineRule="exact"/>
        <w:jc w:val="center"/>
        <w:rPr>
          <w:rFonts w:ascii="仿宋_GB2312" w:eastAsia="仿宋_GB2312" w:hAnsi="仿宋" w:hint="eastAsia"/>
          <w:sz w:val="32"/>
          <w:szCs w:val="32"/>
        </w:rPr>
      </w:pPr>
    </w:p>
    <w:sectPr w:rsidR="00513745" w:rsidRPr="00934EF2" w:rsidSect="00083728">
      <w:headerReference w:type="default" r:id="rId10"/>
      <w:footerReference w:type="default" r:id="rId11"/>
      <w:pgSz w:w="11906" w:h="16838"/>
      <w:pgMar w:top="2268" w:right="1474" w:bottom="2041" w:left="1587" w:header="851" w:footer="992" w:gutter="0"/>
      <w:pgNumType w:fmt="numberInDash"/>
      <w:cols w:space="720"/>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56B3" w:rsidRDefault="008056B3">
      <w:r>
        <w:separator/>
      </w:r>
    </w:p>
  </w:endnote>
  <w:endnote w:type="continuationSeparator" w:id="0">
    <w:p w:rsidR="008056B3" w:rsidRDefault="008056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3745" w:rsidRDefault="008056B3">
    <w:pPr>
      <w:pStyle w:val="a7"/>
    </w:pPr>
    <w:r>
      <w:pict>
        <v:shapetype id="_x0000_t202" coordsize="21600,21600" o:spt="202" path="m,l,21600r21600,l21600,xe">
          <v:stroke joinstyle="miter"/>
          <v:path gradientshapeok="t" o:connecttype="rect"/>
        </v:shapetype>
        <v:shape id="文本框 13" o:spid="_x0000_s2049" type="#_x0000_t202" style="position:absolute;margin-left:0;margin-top:0;width:2in;height:2in;z-index:251660288;mso-wrap-style:none;mso-position-horizontal:center;mso-position-horizontal-relative:margin;mso-width-relative:page;mso-height-relative:page" filled="f" stroked="f">
          <v:textbox style="mso-fit-shape-to-text:t" inset="0,0,0,0">
            <w:txbxContent>
              <w:p w:rsidR="00513745" w:rsidRPr="00083728" w:rsidRDefault="008056B3">
                <w:pPr>
                  <w:pStyle w:val="a7"/>
                  <w:rPr>
                    <w:rFonts w:asciiTheme="minorEastAsia" w:hAnsiTheme="minorEastAsia"/>
                    <w:sz w:val="28"/>
                    <w:szCs w:val="28"/>
                  </w:rPr>
                </w:pPr>
                <w:r w:rsidRPr="00083728">
                  <w:rPr>
                    <w:rFonts w:asciiTheme="minorEastAsia" w:hAnsiTheme="minorEastAsia" w:hint="eastAsia"/>
                    <w:sz w:val="28"/>
                    <w:szCs w:val="28"/>
                  </w:rPr>
                  <w:fldChar w:fldCharType="begin"/>
                </w:r>
                <w:r w:rsidRPr="00083728">
                  <w:rPr>
                    <w:rFonts w:asciiTheme="minorEastAsia" w:hAnsiTheme="minorEastAsia" w:hint="eastAsia"/>
                    <w:sz w:val="28"/>
                    <w:szCs w:val="28"/>
                  </w:rPr>
                  <w:instrText xml:space="preserve"> PAGE  \* MERGEFORMAT </w:instrText>
                </w:r>
                <w:r w:rsidRPr="00083728">
                  <w:rPr>
                    <w:rFonts w:asciiTheme="minorEastAsia" w:hAnsiTheme="minorEastAsia" w:hint="eastAsia"/>
                    <w:sz w:val="28"/>
                    <w:szCs w:val="28"/>
                  </w:rPr>
                  <w:fldChar w:fldCharType="separate"/>
                </w:r>
                <w:r w:rsidR="00083728">
                  <w:rPr>
                    <w:rFonts w:asciiTheme="minorEastAsia" w:hAnsiTheme="minorEastAsia"/>
                    <w:noProof/>
                    <w:sz w:val="28"/>
                    <w:szCs w:val="28"/>
                  </w:rPr>
                  <w:t>- 2 -</w:t>
                </w:r>
                <w:r w:rsidRPr="00083728">
                  <w:rPr>
                    <w:rFonts w:asciiTheme="minorEastAsia" w:hAnsiTheme="minorEastAsia" w:hint="eastAsia"/>
                    <w:sz w:val="28"/>
                    <w:szCs w:val="28"/>
                  </w:rPr>
                  <w:fldChar w:fldCharType="end"/>
                </w:r>
              </w:p>
            </w:txbxContent>
          </v:textbox>
          <w10:wrap anchorx="margin"/>
        </v:shape>
      </w:pict>
    </w:r>
    <w:r>
      <w:pict>
        <v:shape id="文本框 3" o:spid="_x0000_s2050"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filled="f" stroked="f">
          <v:textbox style="mso-fit-shape-to-text:t" inset="0,0,0,0">
            <w:txbxContent>
              <w:p w:rsidR="00513745" w:rsidRDefault="00513745"/>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3745" w:rsidRPr="00083728" w:rsidRDefault="008056B3">
    <w:pPr>
      <w:pStyle w:val="a7"/>
      <w:jc w:val="center"/>
      <w:rPr>
        <w:rFonts w:asciiTheme="minorEastAsia" w:hAnsiTheme="minorEastAsia"/>
        <w:sz w:val="28"/>
        <w:szCs w:val="28"/>
      </w:rPr>
    </w:pPr>
    <w:r w:rsidRPr="00083728">
      <w:rPr>
        <w:rFonts w:asciiTheme="minorEastAsia" w:hAnsiTheme="minorEastAsia" w:hint="eastAsia"/>
        <w:sz w:val="28"/>
        <w:szCs w:val="28"/>
      </w:rPr>
      <w:fldChar w:fldCharType="begin"/>
    </w:r>
    <w:r w:rsidRPr="00083728">
      <w:rPr>
        <w:rFonts w:asciiTheme="minorEastAsia" w:hAnsiTheme="minorEastAsia" w:hint="eastAsia"/>
        <w:sz w:val="28"/>
        <w:szCs w:val="28"/>
      </w:rPr>
      <w:instrText xml:space="preserve"> PAGE  \* MERGEFORMAT </w:instrText>
    </w:r>
    <w:r w:rsidRPr="00083728">
      <w:rPr>
        <w:rFonts w:asciiTheme="minorEastAsia" w:hAnsiTheme="minorEastAsia" w:hint="eastAsia"/>
        <w:sz w:val="28"/>
        <w:szCs w:val="28"/>
      </w:rPr>
      <w:fldChar w:fldCharType="separate"/>
    </w:r>
    <w:r w:rsidR="00083728">
      <w:rPr>
        <w:rFonts w:asciiTheme="minorEastAsia" w:hAnsiTheme="minorEastAsia"/>
        <w:noProof/>
        <w:sz w:val="28"/>
        <w:szCs w:val="28"/>
      </w:rPr>
      <w:t>- 4 -</w:t>
    </w:r>
    <w:r w:rsidRPr="00083728">
      <w:rPr>
        <w:rFonts w:asciiTheme="minorEastAsia" w:hAnsiTheme="minorEastAsia" w:hint="eastAsia"/>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56B3" w:rsidRDefault="008056B3">
      <w:r>
        <w:separator/>
      </w:r>
    </w:p>
  </w:footnote>
  <w:footnote w:type="continuationSeparator" w:id="0">
    <w:p w:rsidR="008056B3" w:rsidRDefault="008056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3745" w:rsidRDefault="00513745">
    <w:pPr>
      <w:ind w:right="606"/>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3745" w:rsidRDefault="00513745">
    <w:pPr>
      <w:ind w:right="606"/>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060346"/>
    <w:multiLevelType w:val="singleLevel"/>
    <w:tmpl w:val="57060346"/>
    <w:lvl w:ilvl="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8"/>
  <w:defaultTabStop w:val="420"/>
  <w:drawingGridVerticalSpacing w:val="156"/>
  <w:noPunctuationKerning/>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C2E"/>
    <w:rsid w:val="0001764C"/>
    <w:rsid w:val="000370B7"/>
    <w:rsid w:val="00083728"/>
    <w:rsid w:val="000C72F2"/>
    <w:rsid w:val="000F6875"/>
    <w:rsid w:val="0014038F"/>
    <w:rsid w:val="00172A27"/>
    <w:rsid w:val="001B6E7D"/>
    <w:rsid w:val="001D181F"/>
    <w:rsid w:val="001E010F"/>
    <w:rsid w:val="002D4B3F"/>
    <w:rsid w:val="003042D3"/>
    <w:rsid w:val="00320225"/>
    <w:rsid w:val="003971A0"/>
    <w:rsid w:val="00440888"/>
    <w:rsid w:val="00452409"/>
    <w:rsid w:val="00513745"/>
    <w:rsid w:val="00527820"/>
    <w:rsid w:val="005724FE"/>
    <w:rsid w:val="00572889"/>
    <w:rsid w:val="0061456E"/>
    <w:rsid w:val="00614E83"/>
    <w:rsid w:val="006310B8"/>
    <w:rsid w:val="006752EA"/>
    <w:rsid w:val="00692932"/>
    <w:rsid w:val="006B1DDE"/>
    <w:rsid w:val="00730D56"/>
    <w:rsid w:val="0075096A"/>
    <w:rsid w:val="00783CF9"/>
    <w:rsid w:val="007C5418"/>
    <w:rsid w:val="007D1704"/>
    <w:rsid w:val="008056B3"/>
    <w:rsid w:val="008B3AC7"/>
    <w:rsid w:val="00924C85"/>
    <w:rsid w:val="00934EF2"/>
    <w:rsid w:val="009C4830"/>
    <w:rsid w:val="00A05F8B"/>
    <w:rsid w:val="00A20B1B"/>
    <w:rsid w:val="00A408BB"/>
    <w:rsid w:val="00AA2204"/>
    <w:rsid w:val="00AD6547"/>
    <w:rsid w:val="00AF0D86"/>
    <w:rsid w:val="00AF19F5"/>
    <w:rsid w:val="00B11225"/>
    <w:rsid w:val="00B56D94"/>
    <w:rsid w:val="00B83C5F"/>
    <w:rsid w:val="00BD45A7"/>
    <w:rsid w:val="00C21CBB"/>
    <w:rsid w:val="00C26B5B"/>
    <w:rsid w:val="00C577D8"/>
    <w:rsid w:val="00CF2729"/>
    <w:rsid w:val="00D327C9"/>
    <w:rsid w:val="00E05866"/>
    <w:rsid w:val="00E3177E"/>
    <w:rsid w:val="00EA7AFA"/>
    <w:rsid w:val="00EF3759"/>
    <w:rsid w:val="00FA5BA8"/>
    <w:rsid w:val="01C40E32"/>
    <w:rsid w:val="01DB4A73"/>
    <w:rsid w:val="022416DD"/>
    <w:rsid w:val="02EA3D4A"/>
    <w:rsid w:val="04051DF1"/>
    <w:rsid w:val="042D4CE4"/>
    <w:rsid w:val="049E3BFC"/>
    <w:rsid w:val="050F692F"/>
    <w:rsid w:val="05FF59AF"/>
    <w:rsid w:val="06397F12"/>
    <w:rsid w:val="066C0676"/>
    <w:rsid w:val="08336FD8"/>
    <w:rsid w:val="085E259B"/>
    <w:rsid w:val="08775D9A"/>
    <w:rsid w:val="08DB1049"/>
    <w:rsid w:val="091851C1"/>
    <w:rsid w:val="09EE4EC1"/>
    <w:rsid w:val="0A9D2A0C"/>
    <w:rsid w:val="0BA90160"/>
    <w:rsid w:val="0BE22DB5"/>
    <w:rsid w:val="0C5C1EA5"/>
    <w:rsid w:val="0C625E02"/>
    <w:rsid w:val="0C78463A"/>
    <w:rsid w:val="0D4B4F9A"/>
    <w:rsid w:val="0D61793C"/>
    <w:rsid w:val="0EF66D84"/>
    <w:rsid w:val="0F8A14C2"/>
    <w:rsid w:val="0FB47DE7"/>
    <w:rsid w:val="111C0D40"/>
    <w:rsid w:val="11245B2C"/>
    <w:rsid w:val="126D6048"/>
    <w:rsid w:val="1378277E"/>
    <w:rsid w:val="151E064C"/>
    <w:rsid w:val="15655F5A"/>
    <w:rsid w:val="15FE13EF"/>
    <w:rsid w:val="1799333A"/>
    <w:rsid w:val="179E69D2"/>
    <w:rsid w:val="17E07DD3"/>
    <w:rsid w:val="17EB5110"/>
    <w:rsid w:val="18526F74"/>
    <w:rsid w:val="18F651BD"/>
    <w:rsid w:val="19FB1DD2"/>
    <w:rsid w:val="1A6E128B"/>
    <w:rsid w:val="1AD35C43"/>
    <w:rsid w:val="1B1738A6"/>
    <w:rsid w:val="1C680B99"/>
    <w:rsid w:val="1CF37D36"/>
    <w:rsid w:val="1D325823"/>
    <w:rsid w:val="1DD02A6F"/>
    <w:rsid w:val="1E975C23"/>
    <w:rsid w:val="1F991801"/>
    <w:rsid w:val="1FBF003B"/>
    <w:rsid w:val="20C13D7F"/>
    <w:rsid w:val="213252B4"/>
    <w:rsid w:val="215D4961"/>
    <w:rsid w:val="238A59BC"/>
    <w:rsid w:val="24527160"/>
    <w:rsid w:val="24863CE7"/>
    <w:rsid w:val="24D41F22"/>
    <w:rsid w:val="250B4037"/>
    <w:rsid w:val="25682FFD"/>
    <w:rsid w:val="25B94749"/>
    <w:rsid w:val="25CC3165"/>
    <w:rsid w:val="25DF2E78"/>
    <w:rsid w:val="25E83B22"/>
    <w:rsid w:val="25EC1828"/>
    <w:rsid w:val="265F457D"/>
    <w:rsid w:val="27F25314"/>
    <w:rsid w:val="28CF0F13"/>
    <w:rsid w:val="2AA81877"/>
    <w:rsid w:val="2B022378"/>
    <w:rsid w:val="2B9040DF"/>
    <w:rsid w:val="2D0058F7"/>
    <w:rsid w:val="2D535575"/>
    <w:rsid w:val="2DA611FE"/>
    <w:rsid w:val="2E526181"/>
    <w:rsid w:val="2E9035C7"/>
    <w:rsid w:val="2EBB2163"/>
    <w:rsid w:val="2ED76D31"/>
    <w:rsid w:val="2EE424A6"/>
    <w:rsid w:val="2F8001EC"/>
    <w:rsid w:val="2FB63BD0"/>
    <w:rsid w:val="2FB665E3"/>
    <w:rsid w:val="2FCF2C86"/>
    <w:rsid w:val="30E90F5D"/>
    <w:rsid w:val="317642DB"/>
    <w:rsid w:val="31D00D9C"/>
    <w:rsid w:val="32D550D2"/>
    <w:rsid w:val="3336205B"/>
    <w:rsid w:val="337241D7"/>
    <w:rsid w:val="36342E5E"/>
    <w:rsid w:val="36F3050B"/>
    <w:rsid w:val="37044060"/>
    <w:rsid w:val="37FB6EC0"/>
    <w:rsid w:val="38436F14"/>
    <w:rsid w:val="392A3171"/>
    <w:rsid w:val="3A2700A6"/>
    <w:rsid w:val="3B4275E9"/>
    <w:rsid w:val="3C6361CD"/>
    <w:rsid w:val="3DCF66DC"/>
    <w:rsid w:val="40145D65"/>
    <w:rsid w:val="40491D0F"/>
    <w:rsid w:val="413F5272"/>
    <w:rsid w:val="415D1EA5"/>
    <w:rsid w:val="418832E1"/>
    <w:rsid w:val="41D0206F"/>
    <w:rsid w:val="420E5CF3"/>
    <w:rsid w:val="423168E5"/>
    <w:rsid w:val="431B626B"/>
    <w:rsid w:val="447E0A8A"/>
    <w:rsid w:val="4578716B"/>
    <w:rsid w:val="45EB08D9"/>
    <w:rsid w:val="46841984"/>
    <w:rsid w:val="46D121A6"/>
    <w:rsid w:val="47EB2F2F"/>
    <w:rsid w:val="48A63EE7"/>
    <w:rsid w:val="49171FF1"/>
    <w:rsid w:val="495E2BC9"/>
    <w:rsid w:val="499D1BF9"/>
    <w:rsid w:val="4A0A3D6F"/>
    <w:rsid w:val="4C0E5C05"/>
    <w:rsid w:val="4C866E6A"/>
    <w:rsid w:val="4CB76D8C"/>
    <w:rsid w:val="4CC816D5"/>
    <w:rsid w:val="4CFF5146"/>
    <w:rsid w:val="4D2E6D89"/>
    <w:rsid w:val="4E772155"/>
    <w:rsid w:val="4F3646FD"/>
    <w:rsid w:val="506F5240"/>
    <w:rsid w:val="50EA0E68"/>
    <w:rsid w:val="51115491"/>
    <w:rsid w:val="517E0118"/>
    <w:rsid w:val="51BE6BF0"/>
    <w:rsid w:val="522468F1"/>
    <w:rsid w:val="5308418E"/>
    <w:rsid w:val="530C6A6A"/>
    <w:rsid w:val="53605366"/>
    <w:rsid w:val="538B52F7"/>
    <w:rsid w:val="548A35FE"/>
    <w:rsid w:val="55535B0E"/>
    <w:rsid w:val="56923BB5"/>
    <w:rsid w:val="57B40139"/>
    <w:rsid w:val="5839580C"/>
    <w:rsid w:val="590216E2"/>
    <w:rsid w:val="59705035"/>
    <w:rsid w:val="59D21D1E"/>
    <w:rsid w:val="5A8D537C"/>
    <w:rsid w:val="5A99093F"/>
    <w:rsid w:val="5C317DF0"/>
    <w:rsid w:val="5D103F11"/>
    <w:rsid w:val="5D3C7483"/>
    <w:rsid w:val="5E224235"/>
    <w:rsid w:val="5F297818"/>
    <w:rsid w:val="5F641A9C"/>
    <w:rsid w:val="5F743253"/>
    <w:rsid w:val="5F964B18"/>
    <w:rsid w:val="5FEE110C"/>
    <w:rsid w:val="60CF33E3"/>
    <w:rsid w:val="611277B3"/>
    <w:rsid w:val="61AB59CB"/>
    <w:rsid w:val="624F562B"/>
    <w:rsid w:val="626E4457"/>
    <w:rsid w:val="62812828"/>
    <w:rsid w:val="62A0532E"/>
    <w:rsid w:val="62A647D1"/>
    <w:rsid w:val="62E13962"/>
    <w:rsid w:val="631E3BB5"/>
    <w:rsid w:val="6331021B"/>
    <w:rsid w:val="63826106"/>
    <w:rsid w:val="64320851"/>
    <w:rsid w:val="660E2C68"/>
    <w:rsid w:val="664639AE"/>
    <w:rsid w:val="66A95F45"/>
    <w:rsid w:val="66FF5F6E"/>
    <w:rsid w:val="67A64370"/>
    <w:rsid w:val="67C015CF"/>
    <w:rsid w:val="67E73E3E"/>
    <w:rsid w:val="69A12AF7"/>
    <w:rsid w:val="69D409E6"/>
    <w:rsid w:val="6A803895"/>
    <w:rsid w:val="6ABD1736"/>
    <w:rsid w:val="6B110494"/>
    <w:rsid w:val="6B5418DB"/>
    <w:rsid w:val="6B5C12FF"/>
    <w:rsid w:val="6B917DB1"/>
    <w:rsid w:val="6C1C2FB8"/>
    <w:rsid w:val="6C3C103E"/>
    <w:rsid w:val="6C4D0D14"/>
    <w:rsid w:val="6D1D6AC7"/>
    <w:rsid w:val="6D4A4E19"/>
    <w:rsid w:val="6D672B63"/>
    <w:rsid w:val="6EEE0E07"/>
    <w:rsid w:val="70301DA4"/>
    <w:rsid w:val="70B35BEA"/>
    <w:rsid w:val="70F52C00"/>
    <w:rsid w:val="70FE40FA"/>
    <w:rsid w:val="71D96529"/>
    <w:rsid w:val="723E3F90"/>
    <w:rsid w:val="72AF1ABC"/>
    <w:rsid w:val="741F0E1D"/>
    <w:rsid w:val="747A62E9"/>
    <w:rsid w:val="748246DC"/>
    <w:rsid w:val="74A44A4D"/>
    <w:rsid w:val="752D6145"/>
    <w:rsid w:val="76570D5B"/>
    <w:rsid w:val="76C813BE"/>
    <w:rsid w:val="76E0015B"/>
    <w:rsid w:val="77346FD1"/>
    <w:rsid w:val="79437C1F"/>
    <w:rsid w:val="79464510"/>
    <w:rsid w:val="796276F6"/>
    <w:rsid w:val="79B24B84"/>
    <w:rsid w:val="7A622FA5"/>
    <w:rsid w:val="7A6E04BD"/>
    <w:rsid w:val="7A79462F"/>
    <w:rsid w:val="7AB07D14"/>
    <w:rsid w:val="7BA006B5"/>
    <w:rsid w:val="7BC35DE2"/>
    <w:rsid w:val="7C0B3166"/>
    <w:rsid w:val="7DB946A0"/>
    <w:rsid w:val="7F28460D"/>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7CE7E2A6"/>
  <w15:docId w15:val="{A59A02DC-4B1B-44A9-8AA5-F7F8CEDF8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link w:val="20"/>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0"/>
    <w:qFormat/>
    <w:pPr>
      <w:keepNext/>
      <w:keepLines/>
      <w:spacing w:line="360" w:lineRule="auto"/>
      <w:outlineLvl w:val="2"/>
    </w:pPr>
    <w:rPr>
      <w:rFonts w:ascii="Calibri" w:eastAsia="宋体" w:hAnsi="Calibri" w:cs="Times New Roman"/>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rPr>
      <w:rFonts w:ascii="Times New Roman" w:hAnsi="Times New Roman"/>
      <w:szCs w:val="24"/>
    </w:rPr>
  </w:style>
  <w:style w:type="paragraph" w:styleId="a4">
    <w:name w:val="Plain Text"/>
    <w:basedOn w:val="a"/>
    <w:qFormat/>
    <w:rPr>
      <w:rFonts w:ascii="宋体" w:hAnsi="Courier New"/>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0"/>
    <w:link w:val="a9"/>
    <w:qFormat/>
    <w:rPr>
      <w:kern w:val="2"/>
      <w:sz w:val="18"/>
      <w:szCs w:val="18"/>
    </w:rPr>
  </w:style>
  <w:style w:type="character" w:customStyle="1" w:styleId="a6">
    <w:name w:val="批注框文本 字符"/>
    <w:basedOn w:val="a0"/>
    <w:link w:val="a5"/>
    <w:qFormat/>
    <w:rPr>
      <w:kern w:val="2"/>
      <w:sz w:val="18"/>
      <w:szCs w:val="18"/>
    </w:rPr>
  </w:style>
  <w:style w:type="character" w:customStyle="1" w:styleId="20">
    <w:name w:val="标题 2 字符"/>
    <w:basedOn w:val="a0"/>
    <w:link w:val="2"/>
    <w:qFormat/>
    <w:rPr>
      <w:rFonts w:ascii="Arial" w:eastAsia="黑体" w:hAnsi="Arial" w:cs="Times New Roman"/>
      <w:b/>
      <w:bCs/>
      <w:kern w:val="2"/>
      <w:sz w:val="32"/>
      <w:szCs w:val="32"/>
    </w:rPr>
  </w:style>
  <w:style w:type="character" w:customStyle="1" w:styleId="30">
    <w:name w:val="标题 3 字符"/>
    <w:basedOn w:val="a0"/>
    <w:link w:val="3"/>
    <w:qFormat/>
    <w:rPr>
      <w:rFonts w:ascii="Calibri" w:eastAsia="宋体" w:hAnsi="Calibri" w:cs="Times New Roman"/>
      <w:b/>
      <w:bCs/>
      <w:kern w:val="2"/>
      <w:sz w:val="24"/>
      <w:szCs w:val="32"/>
    </w:rPr>
  </w:style>
  <w:style w:type="character" w:customStyle="1" w:styleId="a8">
    <w:name w:val="页脚 字符"/>
    <w:link w:val="a7"/>
    <w:uiPriority w:val="99"/>
    <w:qFormat/>
    <w:rPr>
      <w:kern w:val="2"/>
      <w:sz w:val="18"/>
      <w:szCs w:val="18"/>
    </w:rPr>
  </w:style>
  <w:style w:type="paragraph" w:customStyle="1" w:styleId="0">
    <w:name w:val="正文_0"/>
    <w:qFormat/>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948</Words>
  <Characters>5410</Characters>
  <Application>Microsoft Office Word</Application>
  <DocSecurity>0</DocSecurity>
  <Lines>45</Lines>
  <Paragraphs>12</Paragraphs>
  <ScaleCrop>false</ScaleCrop>
  <Company/>
  <LinksUpToDate>false</LinksUpToDate>
  <CharactersWithSpaces>6346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WDM-PC</cp:lastModifiedBy>
  <cp:revision>25</cp:revision>
  <cp:lastPrinted>2021-10-08T07:54:00Z</cp:lastPrinted>
  <dcterms:created xsi:type="dcterms:W3CDTF">2014-10-29T12:08:00Z</dcterms:created>
  <dcterms:modified xsi:type="dcterms:W3CDTF">2021-10-14T09:16:00Z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EB79EDEB33E84767A0834BE5A1879CFD</vt:lpwstr>
  </property>
</Properties>
</file>